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2A" w:rsidRPr="00137D56" w:rsidRDefault="0000472A" w:rsidP="0000472A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/>
          <w:sz w:val="24"/>
          <w:szCs w:val="24"/>
          <w:lang w:val="af-ZA"/>
        </w:rPr>
        <w:t>ՀԱՎԵԼՎԱԾ</w:t>
      </w:r>
    </w:p>
    <w:p w:rsidR="0000472A" w:rsidRPr="00137D56" w:rsidRDefault="0000472A" w:rsidP="0000472A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/>
          <w:sz w:val="24"/>
          <w:szCs w:val="24"/>
          <w:lang w:val="af-ZA"/>
        </w:rPr>
        <w:t>ԳԱՌՆԻ ՀԱՄԱՅՆՔԻ ԱՎԱԳԱՆՈՒ</w:t>
      </w:r>
    </w:p>
    <w:p w:rsidR="0000472A" w:rsidRPr="000F1CA2" w:rsidRDefault="0000472A" w:rsidP="0000472A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>201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7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Թ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>
        <w:rPr>
          <w:rFonts w:ascii="GHEA Grapalat" w:eastAsia="Times New Roman" w:hAnsi="GHEA Grapalat" w:cs="Times New Roman"/>
          <w:sz w:val="24"/>
          <w:szCs w:val="24"/>
        </w:rPr>
        <w:t>ՀՈՒՆՎԱՐԻ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ԹԻՎ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04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>
        <w:rPr>
          <w:rFonts w:ascii="GHEA Grapalat" w:eastAsia="Times New Roman" w:hAnsi="GHEA Grapalat" w:cs="Times New Roman"/>
          <w:sz w:val="24"/>
          <w:szCs w:val="24"/>
        </w:rPr>
        <w:t>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ՈՐՈՇՄԱՆ</w:t>
      </w:r>
    </w:p>
    <w:p w:rsidR="0000472A" w:rsidRPr="000F1CA2" w:rsidRDefault="0000472A" w:rsidP="0000472A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af-ZA"/>
        </w:rPr>
      </w:pPr>
    </w:p>
    <w:p w:rsidR="0000472A" w:rsidRDefault="0000472A" w:rsidP="0000472A">
      <w:pPr>
        <w:pStyle w:val="ListParagraph"/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Հայաստանի Հանրապետությանը նվիրաբերված Գառնի համայնքի սեփականություն համարվող հողերի ցուցակը</w:t>
      </w:r>
    </w:p>
    <w:p w:rsidR="0000472A" w:rsidRPr="0041240C" w:rsidRDefault="0000472A" w:rsidP="0000472A">
      <w:pPr>
        <w:pStyle w:val="ListParagraph"/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1-ին փող. թիվ 4/20 կապտաժ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>07-021-0389-0030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սեփ. Վկայական 23122016-07-0049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23.12.2016թ.  </w:t>
      </w:r>
    </w:p>
    <w:p w:rsidR="0000472A" w:rsidRPr="00083ED7" w:rsidRDefault="0000472A" w:rsidP="0000472A">
      <w:pPr>
        <w:ind w:left="360"/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bCs/>
          <w:lang w:val="hy-AM"/>
        </w:rPr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0,0092հա  հողամաս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Շենք շինություն `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861B75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ա) կապտաժ`  </w:t>
      </w:r>
      <w:r w:rsidRPr="00083ED7">
        <w:rPr>
          <w:rFonts w:ascii="GHEA Grapalat" w:eastAsia="Times New Roman" w:hAnsi="GHEA Grapalat" w:cs="Times New Roman"/>
          <w:lang w:val="hy-AM"/>
        </w:rPr>
        <w:t>- 65 ք.մ.</w:t>
      </w:r>
      <w:r w:rsidRPr="00083ED7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</w:t>
      </w: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1-ին փող. թիվ 4/2 պահակատուն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>07-021-0389-0021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սեփ. Վկայական 22122016-07-0045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22.12.2016թ.  </w:t>
      </w:r>
    </w:p>
    <w:p w:rsidR="0000472A" w:rsidRPr="00083ED7" w:rsidRDefault="0000472A" w:rsidP="0000472A">
      <w:pPr>
        <w:ind w:left="360"/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bCs/>
          <w:lang w:val="hy-AM"/>
        </w:rPr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0,00</w:t>
      </w:r>
      <w:r w:rsidRPr="00861B75">
        <w:rPr>
          <w:rFonts w:ascii="GHEA Grapalat" w:eastAsia="Times New Roman" w:hAnsi="GHEA Grapalat" w:cs="Times New Roman"/>
          <w:lang w:val="hy-AM"/>
        </w:rPr>
        <w:t>205</w:t>
      </w:r>
      <w:r w:rsidRPr="00083ED7">
        <w:rPr>
          <w:rFonts w:ascii="GHEA Grapalat" w:eastAsia="Times New Roman" w:hAnsi="GHEA Grapalat" w:cs="Times New Roman"/>
          <w:lang w:val="hy-AM"/>
        </w:rPr>
        <w:t>հա  հողամաս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Շենք շինություն `</w:t>
      </w:r>
    </w:p>
    <w:p w:rsidR="0000472A" w:rsidRPr="00083ED7" w:rsidRDefault="0000472A" w:rsidP="0000472A">
      <w:pPr>
        <w:ind w:left="360" w:hanging="360"/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861B75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ա) </w:t>
      </w:r>
      <w:r w:rsidRPr="00083ED7">
        <w:rPr>
          <w:rFonts w:ascii="GHEA Grapalat" w:eastAsia="Times New Roman" w:hAnsi="GHEA Grapalat" w:cs="Times New Roman"/>
          <w:lang w:val="hy-AM"/>
        </w:rPr>
        <w:t>պահակատուն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`  </w:t>
      </w:r>
      <w:r w:rsidRPr="00083ED7">
        <w:rPr>
          <w:rFonts w:ascii="GHEA Grapalat" w:eastAsia="Times New Roman" w:hAnsi="GHEA Grapalat" w:cs="Times New Roman"/>
          <w:lang w:val="hy-AM"/>
        </w:rPr>
        <w:t>- 17.</w:t>
      </w:r>
      <w:r w:rsidRPr="00083ED7">
        <w:rPr>
          <w:rFonts w:ascii="GHEA Grapalat" w:eastAsia="Times New Roman" w:hAnsi="GHEA Grapalat" w:cs="Times New Roman"/>
        </w:rPr>
        <w:t>7</w:t>
      </w:r>
      <w:r w:rsidRPr="00083ED7">
        <w:rPr>
          <w:rFonts w:ascii="GHEA Grapalat" w:eastAsia="Times New Roman" w:hAnsi="GHEA Grapalat" w:cs="Times New Roman"/>
          <w:lang w:val="hy-AM"/>
        </w:rPr>
        <w:t xml:space="preserve"> ք.մ.</w:t>
      </w:r>
      <w:r w:rsidRPr="00083ED7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</w:t>
      </w: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1-ին փող. թիվ 4/5 պահակատուն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>07-021-0397-0034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սեփ. Վկայական 22122016-07-0042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22.12.2016թ.  </w:t>
      </w:r>
    </w:p>
    <w:p w:rsidR="0000472A" w:rsidRPr="00083ED7" w:rsidRDefault="0000472A" w:rsidP="0000472A">
      <w:pPr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861B75">
        <w:rPr>
          <w:rFonts w:ascii="GHEA Grapalat" w:eastAsia="Times New Roman" w:hAnsi="GHEA Grapalat" w:cs="Times New Roman"/>
          <w:b/>
          <w:bCs/>
          <w:lang w:val="hy-AM"/>
        </w:rPr>
        <w:t xml:space="preserve">      </w:t>
      </w:r>
      <w:r w:rsidRPr="00083ED7">
        <w:rPr>
          <w:rFonts w:ascii="GHEA Grapalat" w:eastAsia="Times New Roman" w:hAnsi="GHEA Grapalat" w:cs="Times New Roman"/>
          <w:b/>
          <w:bCs/>
          <w:lang w:val="hy-AM"/>
        </w:rPr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</w:t>
      </w:r>
      <w:r w:rsidRPr="00861B75">
        <w:rPr>
          <w:rFonts w:ascii="GHEA Grapalat" w:eastAsia="Times New Roman" w:hAnsi="GHEA Grapalat" w:cs="Times New Roman"/>
          <w:lang w:val="hy-AM"/>
        </w:rPr>
        <w:t>367</w:t>
      </w:r>
      <w:r w:rsidRPr="00083ED7">
        <w:rPr>
          <w:rFonts w:ascii="GHEA Grapalat" w:eastAsia="Times New Roman" w:hAnsi="GHEA Grapalat" w:cs="Times New Roman"/>
          <w:lang w:val="hy-AM"/>
        </w:rPr>
        <w:t>հա  հողամաս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Շենք շինություն `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</w:t>
      </w:r>
      <w:r w:rsidRPr="00861B75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ա) </w:t>
      </w:r>
      <w:r w:rsidRPr="00083ED7">
        <w:rPr>
          <w:rFonts w:ascii="GHEA Grapalat" w:eastAsia="Times New Roman" w:hAnsi="GHEA Grapalat" w:cs="Times New Roman"/>
          <w:lang w:val="hy-AM"/>
        </w:rPr>
        <w:t>պահակատուն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`  </w:t>
      </w:r>
      <w:r w:rsidRPr="00083ED7">
        <w:rPr>
          <w:rFonts w:ascii="GHEA Grapalat" w:eastAsia="Times New Roman" w:hAnsi="GHEA Grapalat" w:cs="Times New Roman"/>
          <w:lang w:val="hy-AM"/>
        </w:rPr>
        <w:t>- 3.</w:t>
      </w:r>
      <w:r w:rsidRPr="00083ED7">
        <w:rPr>
          <w:rFonts w:ascii="GHEA Grapalat" w:eastAsia="Times New Roman" w:hAnsi="GHEA Grapalat" w:cs="Times New Roman"/>
        </w:rPr>
        <w:t>6</w:t>
      </w:r>
      <w:r w:rsidRPr="00083ED7">
        <w:rPr>
          <w:rFonts w:ascii="GHEA Grapalat" w:eastAsia="Times New Roman" w:hAnsi="GHEA Grapalat" w:cs="Times New Roman"/>
          <w:lang w:val="hy-AM"/>
        </w:rPr>
        <w:t xml:space="preserve"> ք.մ.</w:t>
      </w:r>
      <w:r w:rsidRPr="00083ED7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</w:t>
      </w: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1-ին փող. թիվ 4/15 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>07-021-0492-0005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սեփ. Վկայական 22122016-07-0060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22.12.2016թ.  </w:t>
      </w:r>
    </w:p>
    <w:p w:rsidR="0000472A" w:rsidRPr="00083ED7" w:rsidRDefault="0000472A" w:rsidP="0000472A">
      <w:pPr>
        <w:ind w:left="360"/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bCs/>
          <w:lang w:val="hy-AM"/>
        </w:rPr>
        <w:lastRenderedPageBreak/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</w:t>
      </w:r>
      <w:r w:rsidRPr="00861B75">
        <w:rPr>
          <w:rFonts w:ascii="GHEA Grapalat" w:eastAsia="Times New Roman" w:hAnsi="GHEA Grapalat" w:cs="Times New Roman"/>
          <w:lang w:val="hy-AM"/>
        </w:rPr>
        <w:t>0588</w:t>
      </w:r>
      <w:r w:rsidRPr="00083ED7">
        <w:rPr>
          <w:rFonts w:ascii="GHEA Grapalat" w:eastAsia="Times New Roman" w:hAnsi="GHEA Grapalat" w:cs="Times New Roman"/>
          <w:lang w:val="hy-AM"/>
        </w:rPr>
        <w:t>հա  հողամաս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Շենք շինություն `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861B75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ա) կապտաժ `  </w:t>
      </w:r>
      <w:r w:rsidRPr="00083ED7">
        <w:rPr>
          <w:rFonts w:ascii="GHEA Grapalat" w:eastAsia="Times New Roman" w:hAnsi="GHEA Grapalat" w:cs="Times New Roman"/>
          <w:lang w:val="hy-AM"/>
        </w:rPr>
        <w:t>- 48.</w:t>
      </w:r>
      <w:r w:rsidRPr="00083ED7">
        <w:rPr>
          <w:rFonts w:ascii="GHEA Grapalat" w:eastAsia="Times New Roman" w:hAnsi="GHEA Grapalat" w:cs="Times New Roman"/>
        </w:rPr>
        <w:t>7</w:t>
      </w:r>
      <w:r w:rsidRPr="00083ED7">
        <w:rPr>
          <w:rFonts w:ascii="GHEA Grapalat" w:eastAsia="Times New Roman" w:hAnsi="GHEA Grapalat" w:cs="Times New Roman"/>
          <w:lang w:val="hy-AM"/>
        </w:rPr>
        <w:t xml:space="preserve"> ք.մ.</w:t>
      </w:r>
      <w:r w:rsidRPr="00083ED7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</w:t>
      </w: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1-ին փող. թիվ 4/14 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>07-021-0492-0003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սեփ. Վկայական 22122016-07-0059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22.12.2016թ.  </w:t>
      </w:r>
    </w:p>
    <w:p w:rsidR="0000472A" w:rsidRPr="00083ED7" w:rsidRDefault="0000472A" w:rsidP="0000472A">
      <w:pPr>
        <w:ind w:left="360"/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bCs/>
          <w:lang w:val="hy-AM"/>
        </w:rPr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0,00</w:t>
      </w:r>
      <w:r w:rsidRPr="00861B75">
        <w:rPr>
          <w:rFonts w:ascii="GHEA Grapalat" w:eastAsia="Times New Roman" w:hAnsi="GHEA Grapalat" w:cs="Times New Roman"/>
          <w:lang w:val="hy-AM"/>
        </w:rPr>
        <w:t>319</w:t>
      </w:r>
      <w:r w:rsidRPr="00083ED7">
        <w:rPr>
          <w:rFonts w:ascii="GHEA Grapalat" w:eastAsia="Times New Roman" w:hAnsi="GHEA Grapalat" w:cs="Times New Roman"/>
          <w:lang w:val="hy-AM"/>
        </w:rPr>
        <w:t>հա  հողամաս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Շենք շինություն `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ա) կապտաժ `  </w:t>
      </w:r>
      <w:r w:rsidRPr="00083ED7">
        <w:rPr>
          <w:rFonts w:ascii="GHEA Grapalat" w:eastAsia="Times New Roman" w:hAnsi="GHEA Grapalat" w:cs="Times New Roman"/>
          <w:lang w:val="hy-AM"/>
        </w:rPr>
        <w:t>- 25.</w:t>
      </w:r>
      <w:r w:rsidRPr="00083ED7">
        <w:rPr>
          <w:rFonts w:ascii="GHEA Grapalat" w:eastAsia="Times New Roman" w:hAnsi="GHEA Grapalat" w:cs="Times New Roman"/>
        </w:rPr>
        <w:t>4</w:t>
      </w:r>
      <w:r w:rsidRPr="00083ED7">
        <w:rPr>
          <w:rFonts w:ascii="GHEA Grapalat" w:eastAsia="Times New Roman" w:hAnsi="GHEA Grapalat" w:cs="Times New Roman"/>
          <w:lang w:val="hy-AM"/>
        </w:rPr>
        <w:t xml:space="preserve"> ք.մ.</w:t>
      </w:r>
      <w:r w:rsidRPr="00083ED7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</w:t>
      </w: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1-ին փող. թիվ 4/16 շինություն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>07-021-0492-0004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սեփ. Վկայական 22122016-07-0044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22.12.2016թ.  </w:t>
      </w:r>
    </w:p>
    <w:p w:rsidR="0000472A" w:rsidRPr="00083ED7" w:rsidRDefault="0000472A" w:rsidP="0000472A">
      <w:pPr>
        <w:ind w:left="360"/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bCs/>
          <w:lang w:val="hy-AM"/>
        </w:rPr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0,00</w:t>
      </w:r>
      <w:r w:rsidRPr="00861B75">
        <w:rPr>
          <w:rFonts w:ascii="GHEA Grapalat" w:eastAsia="Times New Roman" w:hAnsi="GHEA Grapalat" w:cs="Times New Roman"/>
          <w:lang w:val="hy-AM"/>
        </w:rPr>
        <w:t>092</w:t>
      </w:r>
      <w:r w:rsidRPr="00083ED7">
        <w:rPr>
          <w:rFonts w:ascii="GHEA Grapalat" w:eastAsia="Times New Roman" w:hAnsi="GHEA Grapalat" w:cs="Times New Roman"/>
          <w:lang w:val="hy-AM"/>
        </w:rPr>
        <w:t>հա  հողամաս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Շենք շինություն `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b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ա) կապտաժ `  </w:t>
      </w:r>
      <w:r w:rsidRPr="00083ED7">
        <w:rPr>
          <w:rFonts w:ascii="GHEA Grapalat" w:eastAsia="Times New Roman" w:hAnsi="GHEA Grapalat" w:cs="Times New Roman"/>
          <w:lang w:val="hy-AM"/>
        </w:rPr>
        <w:t>- 5.</w:t>
      </w:r>
      <w:r w:rsidRPr="00083ED7">
        <w:rPr>
          <w:rFonts w:ascii="GHEA Grapalat" w:eastAsia="Times New Roman" w:hAnsi="GHEA Grapalat" w:cs="Times New Roman"/>
        </w:rPr>
        <w:t>9</w:t>
      </w:r>
      <w:r w:rsidRPr="00083ED7">
        <w:rPr>
          <w:rFonts w:ascii="GHEA Grapalat" w:eastAsia="Times New Roman" w:hAnsi="GHEA Grapalat" w:cs="Times New Roman"/>
          <w:lang w:val="hy-AM"/>
        </w:rPr>
        <w:t xml:space="preserve"> ք.մ.</w:t>
      </w: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1-ին փող. թիվ 4/17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>07-021-0492-0002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սեփ. Վկայական 22122016-07-0058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22.12.2016թ.  </w:t>
      </w:r>
    </w:p>
    <w:p w:rsidR="0000472A" w:rsidRPr="00083ED7" w:rsidRDefault="0000472A" w:rsidP="0000472A">
      <w:pPr>
        <w:ind w:left="360"/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bCs/>
          <w:lang w:val="hy-AM"/>
        </w:rPr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0,0098հա  հողամաս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Շենք շինություն `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b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ա) կապտաժ `  </w:t>
      </w:r>
      <w:r w:rsidRPr="00083ED7">
        <w:rPr>
          <w:rFonts w:ascii="GHEA Grapalat" w:eastAsia="Times New Roman" w:hAnsi="GHEA Grapalat" w:cs="Times New Roman"/>
          <w:lang w:val="hy-AM"/>
        </w:rPr>
        <w:t>- 82.</w:t>
      </w:r>
      <w:r w:rsidRPr="00083ED7">
        <w:rPr>
          <w:rFonts w:ascii="GHEA Grapalat" w:eastAsia="Times New Roman" w:hAnsi="GHEA Grapalat" w:cs="Times New Roman"/>
        </w:rPr>
        <w:t>1</w:t>
      </w:r>
      <w:r w:rsidRPr="00083ED7">
        <w:rPr>
          <w:rFonts w:ascii="GHEA Grapalat" w:eastAsia="Times New Roman" w:hAnsi="GHEA Grapalat" w:cs="Times New Roman"/>
          <w:lang w:val="hy-AM"/>
        </w:rPr>
        <w:t xml:space="preserve"> ք.մ.</w:t>
      </w: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1-ին փող. թիվ 4/19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>կապտաժ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>07-021-0389-0029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սեփ. Վկայական 22122016-07-0053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22.12.2016թ.  </w:t>
      </w:r>
    </w:p>
    <w:p w:rsidR="0000472A" w:rsidRPr="00083ED7" w:rsidRDefault="0000472A" w:rsidP="0000472A">
      <w:pPr>
        <w:ind w:left="360"/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bCs/>
          <w:lang w:val="hy-AM"/>
        </w:rPr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0,001հա  հողամաս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lastRenderedPageBreak/>
        <w:t xml:space="preserve">     Շենք շինություն `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ա) կապտաժ `  </w:t>
      </w:r>
      <w:r w:rsidRPr="00083ED7">
        <w:rPr>
          <w:rFonts w:ascii="GHEA Grapalat" w:eastAsia="Times New Roman" w:hAnsi="GHEA Grapalat" w:cs="Times New Roman"/>
          <w:lang w:val="hy-AM"/>
        </w:rPr>
        <w:t>- 7.</w:t>
      </w:r>
      <w:r w:rsidRPr="00083ED7">
        <w:rPr>
          <w:rFonts w:ascii="GHEA Grapalat" w:eastAsia="Times New Roman" w:hAnsi="GHEA Grapalat" w:cs="Times New Roman"/>
        </w:rPr>
        <w:t>9</w:t>
      </w:r>
      <w:r w:rsidRPr="00083ED7">
        <w:rPr>
          <w:rFonts w:ascii="GHEA Grapalat" w:eastAsia="Times New Roman" w:hAnsi="GHEA Grapalat" w:cs="Times New Roman"/>
          <w:lang w:val="hy-AM"/>
        </w:rPr>
        <w:t xml:space="preserve"> ք.մ.</w:t>
      </w: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1-ին փող. թիվ 4/3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>կապտաժ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>07-021-0492-0007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սեփ. Վկայական 22122016-07-0051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22.12.2016թ.  </w:t>
      </w:r>
    </w:p>
    <w:p w:rsidR="0000472A" w:rsidRPr="00083ED7" w:rsidRDefault="0000472A" w:rsidP="0000472A">
      <w:pPr>
        <w:ind w:left="360"/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bCs/>
          <w:lang w:val="hy-AM"/>
        </w:rPr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0,00247հա  հողամաս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Շենք շինություն `</w:t>
      </w:r>
    </w:p>
    <w:p w:rsidR="0000472A" w:rsidRPr="00083ED7" w:rsidRDefault="0000472A" w:rsidP="0000472A">
      <w:pPr>
        <w:ind w:left="360" w:hanging="270"/>
        <w:rPr>
          <w:rFonts w:ascii="GHEA Grapalat" w:eastAsia="Times New Roman" w:hAnsi="GHEA Grapalat" w:cs="Times New Roman"/>
          <w:b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ա) կապտաժ `  </w:t>
      </w:r>
      <w:r w:rsidRPr="00083ED7">
        <w:rPr>
          <w:rFonts w:ascii="GHEA Grapalat" w:eastAsia="Times New Roman" w:hAnsi="GHEA Grapalat" w:cs="Times New Roman"/>
          <w:lang w:val="hy-AM"/>
        </w:rPr>
        <w:t>- 19 ք.մ.</w:t>
      </w: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2-րդ փող. թիվ 10/3 շինություններ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>07-021-0468-0053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սեփ. Վկայական 22122016-07-0048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22.12.2016թ.  </w:t>
      </w:r>
    </w:p>
    <w:p w:rsidR="0000472A" w:rsidRPr="00083ED7" w:rsidRDefault="0000472A" w:rsidP="0000472A">
      <w:pPr>
        <w:ind w:left="360"/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bCs/>
          <w:lang w:val="hy-AM"/>
        </w:rPr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</w:t>
      </w:r>
      <w:r w:rsidRPr="00861B75">
        <w:rPr>
          <w:rFonts w:ascii="GHEA Grapalat" w:eastAsia="Times New Roman" w:hAnsi="GHEA Grapalat" w:cs="Times New Roman"/>
          <w:lang w:val="hy-AM"/>
        </w:rPr>
        <w:t>289</w:t>
      </w:r>
      <w:r w:rsidRPr="00083ED7">
        <w:rPr>
          <w:rFonts w:ascii="GHEA Grapalat" w:eastAsia="Times New Roman" w:hAnsi="GHEA Grapalat" w:cs="Times New Roman"/>
          <w:lang w:val="hy-AM"/>
        </w:rPr>
        <w:t>հա  հողամաս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Շենք շինություն `</w:t>
      </w:r>
    </w:p>
    <w:p w:rsidR="0000472A" w:rsidRPr="00083ED7" w:rsidRDefault="0000472A" w:rsidP="0000472A">
      <w:pPr>
        <w:ind w:left="360" w:hanging="270"/>
        <w:rPr>
          <w:rFonts w:ascii="GHEA Grapalat" w:eastAsia="Times New Roman" w:hAnsi="GHEA Grapalat" w:cs="Times New Roman"/>
          <w:b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ա) </w:t>
      </w:r>
      <w:r w:rsidRPr="00083ED7">
        <w:rPr>
          <w:rFonts w:ascii="GHEA Grapalat" w:eastAsia="Times New Roman" w:hAnsi="GHEA Grapalat" w:cs="Times New Roman"/>
          <w:lang w:val="hy-AM"/>
        </w:rPr>
        <w:t>պահակատուն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`  </w:t>
      </w:r>
      <w:r w:rsidRPr="00083ED7">
        <w:rPr>
          <w:rFonts w:ascii="GHEA Grapalat" w:eastAsia="Times New Roman" w:hAnsi="GHEA Grapalat" w:cs="Times New Roman"/>
          <w:lang w:val="hy-AM"/>
        </w:rPr>
        <w:t>- 8 ք.մ. պահակատուն</w:t>
      </w:r>
    </w:p>
    <w:p w:rsidR="0000472A" w:rsidRPr="00083ED7" w:rsidRDefault="0000472A" w:rsidP="0000472A">
      <w:pPr>
        <w:ind w:left="360" w:hanging="270"/>
        <w:rPr>
          <w:rFonts w:ascii="GHEA Grapalat" w:eastAsia="Times New Roman" w:hAnsi="GHEA Grapalat" w:cs="Times New Roman"/>
          <w:b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 xml:space="preserve">  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>բ)  սան.հանգույց՝ – 1.9ք.մ.</w:t>
      </w: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1-ին փող. թիվ 4/4 հողամաս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>07-021-0397-0033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սեփ. Վկայական 22122016-07-0046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22.12.2016թ.  </w:t>
      </w:r>
    </w:p>
    <w:p w:rsidR="0000472A" w:rsidRPr="00083ED7" w:rsidRDefault="0000472A" w:rsidP="0000472A">
      <w:pPr>
        <w:ind w:left="360"/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bCs/>
          <w:lang w:val="hy-AM"/>
        </w:rPr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0,01075հա  հողամաս</w:t>
      </w: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1-ին փող. թիվ 4/12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>կապտաժ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>07-021-0492-0006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սեփ. Վկայական 22122016-07-0056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22.12.2016թ.  </w:t>
      </w:r>
    </w:p>
    <w:p w:rsidR="0000472A" w:rsidRPr="00083ED7" w:rsidRDefault="0000472A" w:rsidP="0000472A">
      <w:pPr>
        <w:ind w:left="360"/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bCs/>
          <w:lang w:val="hy-AM"/>
        </w:rPr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0,01004հա  հողամաս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Շենք շինություն `  -   ա) կապտաժ `  </w:t>
      </w:r>
      <w:r w:rsidRPr="00083ED7">
        <w:rPr>
          <w:rFonts w:ascii="GHEA Grapalat" w:eastAsia="Times New Roman" w:hAnsi="GHEA Grapalat" w:cs="Times New Roman"/>
          <w:lang w:val="hy-AM"/>
        </w:rPr>
        <w:t>- 81.9 ք.մ.</w:t>
      </w:r>
    </w:p>
    <w:p w:rsidR="0000472A" w:rsidRPr="00083ED7" w:rsidRDefault="0000472A" w:rsidP="0000472A">
      <w:pPr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lastRenderedPageBreak/>
        <w:t>Գույքի գտնվելու վայրը՝</w:t>
      </w:r>
      <w:r w:rsidRPr="00083ED7">
        <w:rPr>
          <w:rFonts w:ascii="GHEA Grapalat" w:eastAsia="Times New Roman" w:hAnsi="GHEA Grapalat" w:cs="Times New Roman"/>
          <w:lang w:val="hy-AM"/>
        </w:rPr>
        <w:t xml:space="preserve"> Հայաստանի Հանրապետություն, Կոտայքի  մարզ Գառնի համայնք, Գառնի ձոր 1-ին փող. թիվ 4/9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>կապտաժ</w:t>
      </w:r>
    </w:p>
    <w:p w:rsidR="0000472A" w:rsidRPr="00083ED7" w:rsidRDefault="0000472A" w:rsidP="0000472A">
      <w:pPr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hd w:val="clear" w:color="auto" w:fill="FFFFFF"/>
          <w:lang w:val="hy-AM"/>
        </w:rPr>
      </w:pP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Գույքի ծածկագիրն է՝ -  </w:t>
      </w:r>
      <w:r w:rsidRPr="00083ED7">
        <w:rPr>
          <w:rFonts w:ascii="GHEA Grapalat" w:eastAsia="Times New Roman" w:hAnsi="GHEA Grapalat" w:cs="Times New Roman"/>
          <w:lang w:val="hy-AM"/>
        </w:rPr>
        <w:t xml:space="preserve">07-021-0397-0036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սեփ. Վկայական 22122016-07-0057 տրված </w:t>
      </w:r>
    </w:p>
    <w:p w:rsidR="0000472A" w:rsidRPr="00083ED7" w:rsidRDefault="0000472A" w:rsidP="0000472A">
      <w:pPr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22.12.2016թ.  </w:t>
      </w:r>
    </w:p>
    <w:p w:rsidR="0000472A" w:rsidRPr="00083ED7" w:rsidRDefault="0000472A" w:rsidP="0000472A">
      <w:pPr>
        <w:ind w:left="360"/>
        <w:jc w:val="both"/>
        <w:rPr>
          <w:rFonts w:ascii="GHEA Grapalat" w:eastAsia="MS Mincho" w:hAnsi="GHEA Grapalat" w:cs="MS Mincho"/>
          <w:b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bCs/>
          <w:lang w:val="hy-AM"/>
        </w:rPr>
        <w:t xml:space="preserve">Գույքի մակերեսը՝   </w:t>
      </w:r>
      <w:r w:rsidRPr="00083ED7">
        <w:rPr>
          <w:rFonts w:ascii="GHEA Grapalat" w:eastAsia="Times New Roman" w:hAnsi="GHEA Grapalat" w:cs="Times New Roman"/>
          <w:lang w:val="hy-AM"/>
        </w:rPr>
        <w:t xml:space="preserve"> -   0,0</w:t>
      </w:r>
      <w:r w:rsidRPr="00861B75">
        <w:rPr>
          <w:rFonts w:ascii="GHEA Grapalat" w:eastAsia="Times New Roman" w:hAnsi="GHEA Grapalat" w:cs="Times New Roman"/>
          <w:lang w:val="hy-AM"/>
        </w:rPr>
        <w:t>429</w:t>
      </w:r>
      <w:r w:rsidRPr="00083ED7">
        <w:rPr>
          <w:rFonts w:ascii="GHEA Grapalat" w:eastAsia="Times New Roman" w:hAnsi="GHEA Grapalat" w:cs="Times New Roman"/>
          <w:lang w:val="hy-AM"/>
        </w:rPr>
        <w:t>հա  հողամաս</w:t>
      </w:r>
    </w:p>
    <w:p w:rsidR="0000472A" w:rsidRPr="00083ED7" w:rsidRDefault="0000472A" w:rsidP="0000472A">
      <w:pPr>
        <w:ind w:left="360" w:hanging="360"/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Շենք շինություն `  </w:t>
      </w:r>
    </w:p>
    <w:p w:rsidR="0000472A" w:rsidRPr="00083ED7" w:rsidRDefault="0000472A" w:rsidP="0000472A">
      <w:pPr>
        <w:ind w:left="360" w:hanging="270"/>
        <w:rPr>
          <w:rFonts w:ascii="GHEA Grapalat" w:eastAsia="Times New Roman" w:hAnsi="GHEA Grapalat" w:cs="Times New Roman"/>
          <w:b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 xml:space="preserve">    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ա) կապտաժ `  </w:t>
      </w:r>
      <w:r w:rsidRPr="00083ED7">
        <w:rPr>
          <w:rFonts w:ascii="GHEA Grapalat" w:eastAsia="Times New Roman" w:hAnsi="GHEA Grapalat" w:cs="Times New Roman"/>
          <w:lang w:val="hy-AM"/>
        </w:rPr>
        <w:t>- 24.5 ք.մ.</w:t>
      </w:r>
    </w:p>
    <w:p w:rsidR="0000472A" w:rsidRPr="00380E78" w:rsidRDefault="0000472A" w:rsidP="0000472A">
      <w:pPr>
        <w:ind w:left="360" w:hanging="360"/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  բ) կապտաժ `  </w:t>
      </w:r>
      <w:r w:rsidRPr="00083ED7">
        <w:rPr>
          <w:rFonts w:ascii="GHEA Grapalat" w:eastAsia="Times New Roman" w:hAnsi="GHEA Grapalat" w:cs="Times New Roman"/>
          <w:lang w:val="hy-AM"/>
        </w:rPr>
        <w:t>- 33.8 ք.մ.</w:t>
      </w:r>
    </w:p>
    <w:p w:rsidR="0000472A" w:rsidRPr="00083ED7" w:rsidRDefault="0000472A" w:rsidP="0000472A">
      <w:pPr>
        <w:ind w:left="360" w:hanging="270"/>
        <w:rPr>
          <w:rFonts w:ascii="GHEA Grapalat" w:eastAsia="Times New Roman" w:hAnsi="GHEA Grapalat" w:cs="Times New Roman"/>
          <w:color w:val="000000"/>
          <w:lang w:val="hy-AM"/>
        </w:rPr>
      </w:pPr>
      <w:r w:rsidRPr="00083ED7">
        <w:rPr>
          <w:rFonts w:ascii="GHEA Grapalat" w:eastAsia="Times New Roman" w:hAnsi="GHEA Grapalat" w:cs="Times New Roman"/>
          <w:b/>
          <w:lang w:val="hy-AM"/>
        </w:rPr>
        <w:t xml:space="preserve">  Գույքի նպատակային նշանակությունը</w:t>
      </w:r>
      <w:r w:rsidRPr="00083ED7">
        <w:rPr>
          <w:rFonts w:ascii="GHEA Grapalat" w:eastAsia="Times New Roman" w:hAnsi="GHEA Grapalat" w:cs="Times New Roman"/>
          <w:lang w:val="hy-AM"/>
        </w:rPr>
        <w:t>՝ - Է</w:t>
      </w:r>
      <w:r w:rsidRPr="00083ED7">
        <w:rPr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ներգետիկայի, կապի տրանսպորտի   կոմունալ ենթակառուցվածքի </w:t>
      </w:r>
    </w:p>
    <w:p w:rsidR="0000472A" w:rsidRPr="0041240C" w:rsidRDefault="0000472A" w:rsidP="0000472A">
      <w:pPr>
        <w:ind w:left="360" w:hanging="450"/>
        <w:jc w:val="both"/>
        <w:rPr>
          <w:rFonts w:ascii="GHEA Grapalat" w:eastAsia="Times New Roman" w:hAnsi="GHEA Grapalat" w:cs="Times New Roman"/>
          <w:lang w:val="hy-AM"/>
        </w:rPr>
      </w:pP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    Հողամասի գործառնական </w:t>
      </w:r>
      <w:r w:rsidRPr="004C2A0B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 </w:t>
      </w:r>
      <w:r w:rsidRPr="00083ED7">
        <w:rPr>
          <w:rStyle w:val="Strong"/>
          <w:rFonts w:ascii="GHEA Grapalat" w:eastAsia="Times New Roman" w:hAnsi="GHEA Grapalat" w:cs="Times New Roman"/>
          <w:color w:val="000000"/>
          <w:shd w:val="clear" w:color="auto" w:fill="FFFFFF"/>
          <w:lang w:val="hy-AM"/>
        </w:rPr>
        <w:t xml:space="preserve">նշանակությունը - </w:t>
      </w:r>
      <w:r w:rsidRPr="00083ED7">
        <w:rPr>
          <w:rFonts w:ascii="GHEA Grapalat" w:eastAsia="Times New Roman" w:hAnsi="GHEA Grapalat" w:cs="Times New Roman"/>
          <w:lang w:val="hy-AM"/>
        </w:rPr>
        <w:t>Կոմուն</w:t>
      </w:r>
      <w:r>
        <w:rPr>
          <w:rFonts w:ascii="GHEA Grapalat" w:eastAsia="Times New Roman" w:hAnsi="GHEA Grapalat" w:cs="Times New Roman"/>
          <w:lang w:val="hy-AM"/>
        </w:rPr>
        <w:t>ա</w:t>
      </w:r>
      <w:r w:rsidRPr="00083ED7">
        <w:rPr>
          <w:rFonts w:ascii="GHEA Grapalat" w:eastAsia="Times New Roman" w:hAnsi="GHEA Grapalat" w:cs="Times New Roman"/>
          <w:lang w:val="hy-AM"/>
        </w:rPr>
        <w:t>լ ենթակառուցվածքների հողեր</w:t>
      </w:r>
    </w:p>
    <w:p w:rsidR="00772F9F" w:rsidRPr="0000472A" w:rsidRDefault="00772F9F" w:rsidP="0000472A">
      <w:pPr>
        <w:rPr>
          <w:lang w:val="hy-AM"/>
        </w:rPr>
      </w:pPr>
    </w:p>
    <w:sectPr w:rsidR="00772F9F" w:rsidRPr="0000472A" w:rsidSect="00772F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78"/>
    <w:multiLevelType w:val="hybridMultilevel"/>
    <w:tmpl w:val="EFE6E4F2"/>
    <w:lvl w:ilvl="0" w:tplc="F6CECBD6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D4430A"/>
    <w:multiLevelType w:val="hybridMultilevel"/>
    <w:tmpl w:val="3FAC3EAE"/>
    <w:lvl w:ilvl="0" w:tplc="F6CECBD6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C02774"/>
    <w:multiLevelType w:val="multilevel"/>
    <w:tmpl w:val="49D025C0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18F0385"/>
    <w:multiLevelType w:val="hybridMultilevel"/>
    <w:tmpl w:val="473297BE"/>
    <w:lvl w:ilvl="0" w:tplc="F6CECBD6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">
    <w:nsid w:val="44BF1A83"/>
    <w:multiLevelType w:val="hybridMultilevel"/>
    <w:tmpl w:val="E3BADF32"/>
    <w:lvl w:ilvl="0" w:tplc="C8B4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63618"/>
    <w:multiLevelType w:val="multilevel"/>
    <w:tmpl w:val="A0DA5F48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81D4FA2"/>
    <w:multiLevelType w:val="hybridMultilevel"/>
    <w:tmpl w:val="ECFAEB90"/>
    <w:lvl w:ilvl="0" w:tplc="FDEE1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70FA7"/>
    <w:multiLevelType w:val="multilevel"/>
    <w:tmpl w:val="C1B6D6B2"/>
    <w:lvl w:ilvl="0">
      <w:start w:val="1"/>
      <w:numFmt w:val="decimal"/>
      <w:lvlText w:val="%1)"/>
      <w:lvlJc w:val="left"/>
      <w:pPr>
        <w:ind w:left="0" w:firstLine="284"/>
      </w:pPr>
      <w:rPr>
        <w:rFonts w:ascii="GHEA Grapalat" w:hAnsi="GHEA Grapalat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D603E8B"/>
    <w:multiLevelType w:val="hybridMultilevel"/>
    <w:tmpl w:val="E3BADF32"/>
    <w:lvl w:ilvl="0" w:tplc="C8B4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5F0"/>
    <w:rsid w:val="0000472A"/>
    <w:rsid w:val="002A2E20"/>
    <w:rsid w:val="003A6054"/>
    <w:rsid w:val="00772F9F"/>
    <w:rsid w:val="0088538C"/>
    <w:rsid w:val="00D065F0"/>
    <w:rsid w:val="00D50005"/>
    <w:rsid w:val="00EE246E"/>
    <w:rsid w:val="00F2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5F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8538C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004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3822</Characters>
  <Application>Microsoft Office Word</Application>
  <DocSecurity>0</DocSecurity>
  <Lines>31</Lines>
  <Paragraphs>8</Paragraphs>
  <ScaleCrop>false</ScaleCrop>
  <Company>.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2017-02-01T06:03:00Z</dcterms:created>
  <dcterms:modified xsi:type="dcterms:W3CDTF">2017-02-01T06:21:00Z</dcterms:modified>
</cp:coreProperties>
</file>