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FF" w:rsidRDefault="00610CFF" w:rsidP="00610CF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Ð²ìºÈì²Ì </w:t>
      </w:r>
    </w:p>
    <w:p w:rsidR="00610CFF" w:rsidRDefault="00610CFF" w:rsidP="00610CF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>
        <w:rPr>
          <w:rFonts w:ascii="Arial Armenian" w:eastAsia="Times New Roman" w:hAnsi="Arial Armenian" w:cs="Times New Roman"/>
          <w:sz w:val="24"/>
          <w:szCs w:val="24"/>
          <w:lang w:val="af-ZA"/>
        </w:rPr>
        <w:t>¶²èÜ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  Ð²Ø²ÚÜøÆ ²ì²¶²Üàô</w:t>
      </w:r>
    </w:p>
    <w:p w:rsidR="00610CFF" w:rsidRPr="00E23FFA" w:rsidRDefault="00610CFF" w:rsidP="00610CFF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Calibri" w:eastAsia="Times New Roman" w:hAnsi="Calibri" w:cs="Times New Roman"/>
          <w:sz w:val="24"/>
          <w:szCs w:val="24"/>
          <w:lang w:val="af-ZA"/>
        </w:rPr>
        <w:t>2018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Թ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. </w:t>
      </w:r>
      <w:r>
        <w:rPr>
          <w:rFonts w:ascii="Sylfaen" w:eastAsia="Times New Roman" w:hAnsi="Sylfaen" w:cs="Times New Roman"/>
          <w:sz w:val="24"/>
          <w:szCs w:val="24"/>
          <w:lang w:val="en-GB"/>
        </w:rPr>
        <w:t>ՓԵՏՐՎԱՐԻ</w:t>
      </w:r>
      <w:r w:rsidRPr="00610CFF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28-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 w:rsidRPr="00716C20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ԹԻՎ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06-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Ն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ru-RU"/>
        </w:rPr>
        <w:t>ՈՐՈՇՄԱՆ</w:t>
      </w:r>
    </w:p>
    <w:p w:rsidR="00610CFF" w:rsidRPr="0062517A" w:rsidRDefault="00610CFF" w:rsidP="00610CFF">
      <w:pPr>
        <w:pStyle w:val="ListParagraph"/>
        <w:spacing w:after="0" w:line="480" w:lineRule="auto"/>
        <w:ind w:left="3807" w:firstLine="513"/>
        <w:rPr>
          <w:rFonts w:ascii="Sylfaen" w:eastAsia="Calibri" w:hAnsi="Sylfaen" w:cs="Times New Roman"/>
          <w:lang w:val="af-ZA"/>
        </w:rPr>
      </w:pPr>
    </w:p>
    <w:p w:rsidR="00610CFF" w:rsidRDefault="00610CFF" w:rsidP="00610CFF">
      <w:pPr>
        <w:rPr>
          <w:rFonts w:ascii="Sylfaen" w:hAnsi="Sylfaen"/>
          <w:sz w:val="24"/>
          <w:lang w:val="af-ZA"/>
        </w:rPr>
      </w:pPr>
      <w:r>
        <w:rPr>
          <w:rFonts w:ascii="Sylfaen" w:hAnsi="Sylfaen"/>
          <w:sz w:val="24"/>
          <w:lang w:val="af-ZA"/>
        </w:rPr>
        <w:t xml:space="preserve">Գառնի համայնքի վարկային պարտավորությունների մարելու վերաբերյալ </w:t>
      </w:r>
    </w:p>
    <w:p w:rsidR="00610CFF" w:rsidRDefault="00610CFF" w:rsidP="00610CFF">
      <w:pPr>
        <w:rPr>
          <w:rFonts w:ascii="Sylfaen" w:hAnsi="Sylfaen"/>
          <w:sz w:val="24"/>
          <w:lang w:val="af-ZA"/>
        </w:rPr>
      </w:pPr>
    </w:p>
    <w:p w:rsidR="00610CFF" w:rsidRDefault="00610CFF" w:rsidP="00610CFF">
      <w:pPr>
        <w:pStyle w:val="NoSpacing"/>
        <w:rPr>
          <w:rFonts w:ascii="GHEA Grapalat" w:hAnsi="GHEA Grapalat"/>
          <w:sz w:val="24"/>
          <w:lang w:val="af-ZA"/>
        </w:rPr>
      </w:pPr>
      <w:r w:rsidRPr="006D28C0">
        <w:rPr>
          <w:rFonts w:ascii="GHEA Grapalat" w:hAnsi="GHEA Grapalat" w:cs="Sylfaen"/>
          <w:sz w:val="24"/>
          <w:lang w:val="af-ZA"/>
        </w:rPr>
        <w:t>Բնակչության</w:t>
      </w:r>
      <w:r w:rsidRPr="006D28C0">
        <w:rPr>
          <w:rFonts w:ascii="GHEA Grapalat" w:hAnsi="GHEA Grapalat"/>
          <w:sz w:val="24"/>
          <w:lang w:val="af-ZA"/>
        </w:rPr>
        <w:t xml:space="preserve"> </w:t>
      </w:r>
      <w:r w:rsidRPr="006D28C0">
        <w:rPr>
          <w:rFonts w:ascii="GHEA Grapalat" w:hAnsi="GHEA Grapalat" w:cs="Sylfaen"/>
          <w:sz w:val="24"/>
          <w:lang w:val="af-ZA"/>
        </w:rPr>
        <w:t>թիվը</w:t>
      </w:r>
      <w:r w:rsidRPr="006D28C0">
        <w:rPr>
          <w:rFonts w:ascii="GHEA Grapalat" w:hAnsi="GHEA Grapalat"/>
          <w:sz w:val="24"/>
          <w:lang w:val="af-ZA"/>
        </w:rPr>
        <w:t xml:space="preserve"> 7959</w:t>
      </w:r>
    </w:p>
    <w:p w:rsidR="00610CFF" w:rsidRDefault="00610CFF" w:rsidP="00610CFF">
      <w:pPr>
        <w:pStyle w:val="NoSpacing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>Համայնքի կողմից վճարվող գումարը 11 տարվա ընթացքում 86.753 Եվրո</w:t>
      </w:r>
    </w:p>
    <w:p w:rsidR="00610CFF" w:rsidRPr="00DC0070" w:rsidRDefault="00610CFF" w:rsidP="00610CFF">
      <w:pPr>
        <w:pStyle w:val="NoSpacing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>Ընդհանուր տոկոսը 1.41</w:t>
      </w:r>
      <w:r w:rsidRPr="00DC0070">
        <w:rPr>
          <w:rFonts w:ascii="GHEA Grapalat" w:hAnsi="GHEA Grapalat"/>
          <w:sz w:val="24"/>
          <w:lang w:val="af-ZA"/>
        </w:rPr>
        <w:t>%</w:t>
      </w:r>
    </w:p>
    <w:p w:rsidR="00610CFF" w:rsidRPr="00DC0070" w:rsidRDefault="00610CFF" w:rsidP="00610CFF">
      <w:pPr>
        <w:pStyle w:val="NoSpacing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ru-RU"/>
        </w:rPr>
        <w:t>Ընդհանուր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տարեկան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վճարը</w:t>
      </w:r>
      <w:r w:rsidRPr="00DC0070">
        <w:rPr>
          <w:rFonts w:ascii="GHEA Grapalat" w:hAnsi="GHEA Grapalat"/>
          <w:sz w:val="24"/>
          <w:lang w:val="af-ZA"/>
        </w:rPr>
        <w:t xml:space="preserve"> 8</w:t>
      </w:r>
      <w:r>
        <w:rPr>
          <w:rFonts w:ascii="GHEA Grapalat" w:hAnsi="GHEA Grapalat"/>
          <w:sz w:val="24"/>
          <w:lang w:val="af-ZA"/>
        </w:rPr>
        <w:t>.</w:t>
      </w:r>
      <w:r w:rsidRPr="00DC0070">
        <w:rPr>
          <w:rFonts w:ascii="GHEA Grapalat" w:hAnsi="GHEA Grapalat"/>
          <w:sz w:val="24"/>
          <w:lang w:val="af-ZA"/>
        </w:rPr>
        <w:t xml:space="preserve">296 </w:t>
      </w:r>
      <w:r>
        <w:rPr>
          <w:rFonts w:ascii="GHEA Grapalat" w:hAnsi="GHEA Grapalat"/>
          <w:sz w:val="24"/>
          <w:lang w:val="af-ZA"/>
        </w:rPr>
        <w:t>Եվրո</w:t>
      </w:r>
    </w:p>
    <w:p w:rsidR="00610CFF" w:rsidRPr="00DC0070" w:rsidRDefault="00610CFF" w:rsidP="00610CFF">
      <w:pPr>
        <w:pStyle w:val="NoSpacing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ru-RU"/>
        </w:rPr>
        <w:t>Վարկի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տոկոսադրույքի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մարումը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տարեկան</w:t>
      </w:r>
      <w:r w:rsidRPr="00DC0070">
        <w:rPr>
          <w:rFonts w:ascii="GHEA Grapalat" w:hAnsi="GHEA Grapalat"/>
          <w:sz w:val="24"/>
          <w:lang w:val="af-ZA"/>
        </w:rPr>
        <w:t xml:space="preserve"> 7</w:t>
      </w:r>
      <w:r>
        <w:rPr>
          <w:rFonts w:ascii="GHEA Grapalat" w:hAnsi="GHEA Grapalat"/>
          <w:sz w:val="24"/>
          <w:lang w:val="af-ZA"/>
        </w:rPr>
        <w:t>.</w:t>
      </w:r>
      <w:r w:rsidRPr="00DC0070">
        <w:rPr>
          <w:rFonts w:ascii="GHEA Grapalat" w:hAnsi="GHEA Grapalat"/>
          <w:sz w:val="24"/>
          <w:lang w:val="af-ZA"/>
        </w:rPr>
        <w:t>101</w:t>
      </w:r>
      <w:r w:rsidRPr="006D28C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af-ZA"/>
        </w:rPr>
        <w:t>Եվրո</w:t>
      </w:r>
    </w:p>
    <w:p w:rsidR="00610CFF" w:rsidRPr="00DC0070" w:rsidRDefault="00610CFF" w:rsidP="00610CFF">
      <w:pPr>
        <w:pStyle w:val="NoSpacing"/>
        <w:jc w:val="center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ru-RU"/>
        </w:rPr>
        <w:t>ՀՀ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դրամի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հաշվարկով</w:t>
      </w:r>
    </w:p>
    <w:p w:rsidR="00610CFF" w:rsidRPr="00DC0070" w:rsidRDefault="00610CFF" w:rsidP="00610CFF">
      <w:pPr>
        <w:pStyle w:val="NoSpacing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ru-RU"/>
        </w:rPr>
        <w:t>Ընդհանուր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վճարը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տարեկան</w:t>
      </w:r>
      <w:r w:rsidRPr="00DC0070">
        <w:rPr>
          <w:rFonts w:ascii="GHEA Grapalat" w:hAnsi="GHEA Grapalat"/>
          <w:sz w:val="24"/>
          <w:lang w:val="af-ZA"/>
        </w:rPr>
        <w:t xml:space="preserve"> 4</w:t>
      </w:r>
      <w:r>
        <w:rPr>
          <w:rFonts w:ascii="GHEA Grapalat" w:hAnsi="GHEA Grapalat"/>
          <w:sz w:val="24"/>
          <w:lang w:val="af-ZA"/>
        </w:rPr>
        <w:t>.</w:t>
      </w:r>
      <w:r w:rsidRPr="00DC0070">
        <w:rPr>
          <w:rFonts w:ascii="GHEA Grapalat" w:hAnsi="GHEA Grapalat"/>
          <w:sz w:val="24"/>
          <w:lang w:val="af-ZA"/>
        </w:rPr>
        <w:t>915</w:t>
      </w:r>
      <w:r>
        <w:rPr>
          <w:rFonts w:ascii="GHEA Grapalat" w:hAnsi="GHEA Grapalat"/>
          <w:sz w:val="24"/>
          <w:lang w:val="af-ZA"/>
        </w:rPr>
        <w:t>.</w:t>
      </w:r>
      <w:r w:rsidRPr="00DC0070">
        <w:rPr>
          <w:rFonts w:ascii="GHEA Grapalat" w:hAnsi="GHEA Grapalat"/>
          <w:sz w:val="24"/>
          <w:lang w:val="af-ZA"/>
        </w:rPr>
        <w:t xml:space="preserve">473 </w:t>
      </w:r>
      <w:r>
        <w:rPr>
          <w:rFonts w:ascii="GHEA Grapalat" w:hAnsi="GHEA Grapalat"/>
          <w:sz w:val="24"/>
          <w:lang w:val="ru-RU"/>
        </w:rPr>
        <w:t>ՀՀ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դրամ</w:t>
      </w:r>
    </w:p>
    <w:p w:rsidR="00610CFF" w:rsidRPr="00DC0070" w:rsidRDefault="00610CFF" w:rsidP="00610CFF">
      <w:pPr>
        <w:pStyle w:val="NoSpacing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ru-RU"/>
        </w:rPr>
        <w:t>Վարկի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տոկոսադրույքի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մարումը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տարեկան</w:t>
      </w:r>
      <w:r w:rsidRPr="00DC0070">
        <w:rPr>
          <w:rFonts w:ascii="GHEA Grapalat" w:hAnsi="GHEA Grapalat"/>
          <w:sz w:val="24"/>
          <w:lang w:val="af-ZA"/>
        </w:rPr>
        <w:t xml:space="preserve"> 4</w:t>
      </w:r>
      <w:r>
        <w:rPr>
          <w:rFonts w:ascii="GHEA Grapalat" w:hAnsi="GHEA Grapalat"/>
          <w:sz w:val="24"/>
          <w:lang w:val="af-ZA"/>
        </w:rPr>
        <w:t>.</w:t>
      </w:r>
      <w:r w:rsidRPr="00DC0070">
        <w:rPr>
          <w:rFonts w:ascii="GHEA Grapalat" w:hAnsi="GHEA Grapalat"/>
          <w:sz w:val="24"/>
          <w:lang w:val="af-ZA"/>
        </w:rPr>
        <w:t>207</w:t>
      </w:r>
      <w:r>
        <w:rPr>
          <w:rFonts w:ascii="GHEA Grapalat" w:hAnsi="GHEA Grapalat"/>
          <w:sz w:val="24"/>
          <w:lang w:val="af-ZA"/>
        </w:rPr>
        <w:t>.</w:t>
      </w:r>
      <w:r w:rsidRPr="00DC0070">
        <w:rPr>
          <w:rFonts w:ascii="GHEA Grapalat" w:hAnsi="GHEA Grapalat"/>
          <w:sz w:val="24"/>
          <w:lang w:val="af-ZA"/>
        </w:rPr>
        <w:t xml:space="preserve">287 </w:t>
      </w:r>
      <w:r>
        <w:rPr>
          <w:rFonts w:ascii="GHEA Grapalat" w:hAnsi="GHEA Grapalat"/>
          <w:sz w:val="24"/>
          <w:lang w:val="ru-RU"/>
        </w:rPr>
        <w:t>ՀՀ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դրամ</w:t>
      </w:r>
    </w:p>
    <w:p w:rsidR="00610CFF" w:rsidRPr="00DC0070" w:rsidRDefault="00610CFF" w:rsidP="00610CFF">
      <w:pPr>
        <w:pStyle w:val="NoSpacing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ru-RU"/>
        </w:rPr>
        <w:t>ՀՀ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պետ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բյուջեի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վճարը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տարեկան</w:t>
      </w:r>
      <w:r w:rsidRPr="00DC0070">
        <w:rPr>
          <w:rFonts w:ascii="GHEA Grapalat" w:hAnsi="GHEA Grapalat"/>
          <w:sz w:val="24"/>
          <w:lang w:val="af-ZA"/>
        </w:rPr>
        <w:t xml:space="preserve"> 1</w:t>
      </w:r>
      <w:r>
        <w:rPr>
          <w:rFonts w:ascii="GHEA Grapalat" w:hAnsi="GHEA Grapalat"/>
          <w:sz w:val="24"/>
          <w:lang w:val="af-ZA"/>
        </w:rPr>
        <w:t>.</w:t>
      </w:r>
      <w:r w:rsidRPr="00DC0070">
        <w:rPr>
          <w:rFonts w:ascii="GHEA Grapalat" w:hAnsi="GHEA Grapalat"/>
          <w:sz w:val="24"/>
          <w:lang w:val="af-ZA"/>
        </w:rPr>
        <w:t xml:space="preserve">195 </w:t>
      </w:r>
      <w:r>
        <w:rPr>
          <w:rFonts w:ascii="GHEA Grapalat" w:hAnsi="GHEA Grapalat"/>
          <w:sz w:val="24"/>
          <w:lang w:val="af-ZA"/>
        </w:rPr>
        <w:t>Եվրո</w:t>
      </w:r>
    </w:p>
    <w:p w:rsidR="00610CFF" w:rsidRPr="00DC0070" w:rsidRDefault="00610CFF" w:rsidP="00610CFF">
      <w:pPr>
        <w:pStyle w:val="NoSpacing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ru-RU"/>
        </w:rPr>
        <w:t>ՀՀ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պետ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բյուջեի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վճարը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տարեկան</w:t>
      </w:r>
      <w:r w:rsidRPr="00DC0070">
        <w:rPr>
          <w:rFonts w:ascii="GHEA Grapalat" w:hAnsi="GHEA Grapalat"/>
          <w:sz w:val="24"/>
          <w:lang w:val="af-ZA"/>
        </w:rPr>
        <w:t xml:space="preserve"> 708</w:t>
      </w:r>
      <w:r>
        <w:rPr>
          <w:rFonts w:ascii="GHEA Grapalat" w:hAnsi="GHEA Grapalat"/>
          <w:sz w:val="24"/>
          <w:lang w:val="af-ZA"/>
        </w:rPr>
        <w:t>.</w:t>
      </w:r>
      <w:r w:rsidRPr="00DC0070">
        <w:rPr>
          <w:rFonts w:ascii="GHEA Grapalat" w:hAnsi="GHEA Grapalat"/>
          <w:sz w:val="24"/>
          <w:lang w:val="af-ZA"/>
        </w:rPr>
        <w:t xml:space="preserve">186 </w:t>
      </w:r>
      <w:r>
        <w:rPr>
          <w:rFonts w:ascii="GHEA Grapalat" w:hAnsi="GHEA Grapalat"/>
          <w:sz w:val="24"/>
          <w:lang w:val="ru-RU"/>
        </w:rPr>
        <w:t>ՀՀ</w:t>
      </w:r>
      <w:r w:rsidRPr="00DC0070">
        <w:rPr>
          <w:rFonts w:ascii="GHEA Grapalat" w:hAnsi="GHEA Grapalat"/>
          <w:sz w:val="24"/>
          <w:lang w:val="af-ZA"/>
        </w:rPr>
        <w:t xml:space="preserve"> </w:t>
      </w:r>
      <w:r>
        <w:rPr>
          <w:rFonts w:ascii="GHEA Grapalat" w:hAnsi="GHEA Grapalat"/>
          <w:sz w:val="24"/>
          <w:lang w:val="ru-RU"/>
        </w:rPr>
        <w:t>դրամ</w:t>
      </w:r>
    </w:p>
    <w:p w:rsidR="004B1BC9" w:rsidRPr="00610CFF" w:rsidRDefault="004B1BC9">
      <w:pPr>
        <w:rPr>
          <w:lang w:val="af-ZA"/>
        </w:rPr>
      </w:pPr>
    </w:p>
    <w:sectPr w:rsidR="004B1BC9" w:rsidRPr="00610CFF" w:rsidSect="004B1B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CFF"/>
    <w:rsid w:val="004B1BC9"/>
    <w:rsid w:val="0061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FF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610CF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diakov.net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2018-03-06T06:59:00Z</dcterms:created>
  <dcterms:modified xsi:type="dcterms:W3CDTF">2018-03-06T06:59:00Z</dcterms:modified>
</cp:coreProperties>
</file>