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0E" w:rsidRPr="00D8296C" w:rsidRDefault="0068150E" w:rsidP="0068150E">
      <w:pPr>
        <w:spacing w:after="0"/>
        <w:ind w:firstLine="567"/>
        <w:jc w:val="right"/>
        <w:rPr>
          <w:rFonts w:ascii="Sylfaen" w:hAnsi="Sylfaen" w:cs="Sylfaen"/>
          <w:lang w:val="hy-AM"/>
        </w:rPr>
      </w:pPr>
      <w:r w:rsidRPr="00D8296C">
        <w:rPr>
          <w:rFonts w:ascii="Sylfaen" w:hAnsi="Sylfaen"/>
          <w:lang w:val="hy-AM"/>
        </w:rPr>
        <w:t xml:space="preserve">  </w:t>
      </w:r>
      <w:r w:rsidRPr="00D8296C">
        <w:rPr>
          <w:rFonts w:ascii="Sylfaen" w:hAnsi="Sylfaen" w:cs="Sylfaen"/>
          <w:lang w:val="hy-AM"/>
        </w:rPr>
        <w:t xml:space="preserve">Հավելված N1 </w:t>
      </w:r>
    </w:p>
    <w:p w:rsidR="0068150E" w:rsidRPr="00D8296C" w:rsidRDefault="0068150E" w:rsidP="0068150E">
      <w:pPr>
        <w:spacing w:after="0"/>
        <w:ind w:firstLine="567"/>
        <w:jc w:val="right"/>
        <w:rPr>
          <w:rFonts w:ascii="Sylfaen" w:hAnsi="Sylfaen" w:cs="Sylfaen"/>
          <w:lang w:val="hy-AM"/>
        </w:rPr>
      </w:pPr>
      <w:r w:rsidRPr="00D8296C">
        <w:rPr>
          <w:rFonts w:ascii="Sylfaen" w:hAnsi="Sylfaen" w:cs="Sylfaen"/>
          <w:lang w:val="hy-AM"/>
        </w:rPr>
        <w:t>Գառնի համայնքի ավագանու</w:t>
      </w:r>
    </w:p>
    <w:p w:rsidR="0068150E" w:rsidRPr="00D8296C" w:rsidRDefault="0068150E" w:rsidP="0068150E">
      <w:pPr>
        <w:spacing w:after="0"/>
        <w:ind w:firstLine="567"/>
        <w:jc w:val="right"/>
        <w:rPr>
          <w:rFonts w:ascii="Sylfaen" w:hAnsi="Sylfaen" w:cs="Sylfaen"/>
          <w:lang w:val="en-GB"/>
        </w:rPr>
      </w:pPr>
      <w:r w:rsidRPr="00D8296C">
        <w:rPr>
          <w:rFonts w:ascii="Sylfaen" w:hAnsi="Sylfaen"/>
          <w:lang w:val="hy-AM"/>
        </w:rPr>
        <w:t xml:space="preserve">«18» հունվարի  2022 </w:t>
      </w:r>
      <w:r w:rsidRPr="00D8296C">
        <w:rPr>
          <w:rFonts w:ascii="Sylfaen" w:hAnsi="Sylfaen" w:cs="Sylfaen"/>
          <w:lang w:val="hy-AM"/>
        </w:rPr>
        <w:t xml:space="preserve"> թվականի         </w:t>
      </w:r>
    </w:p>
    <w:p w:rsidR="0068150E" w:rsidRPr="0068150E" w:rsidRDefault="0068150E" w:rsidP="0068150E">
      <w:pPr>
        <w:spacing w:after="0"/>
        <w:ind w:firstLine="567"/>
        <w:jc w:val="right"/>
        <w:rPr>
          <w:rFonts w:ascii="Sylfaen" w:hAnsi="Sylfaen" w:cs="Sylfaen"/>
          <w:lang w:val="hy-AM"/>
        </w:rPr>
      </w:pPr>
      <w:r w:rsidRPr="00D8296C">
        <w:rPr>
          <w:rFonts w:ascii="Sylfaen" w:hAnsi="Sylfaen" w:cs="Sylfaen"/>
          <w:lang w:val="hy-AM"/>
        </w:rPr>
        <w:t xml:space="preserve">                                                                                            N</w:t>
      </w:r>
      <w:r w:rsidRPr="0068150E">
        <w:rPr>
          <w:rFonts w:ascii="Sylfaen" w:hAnsi="Sylfaen" w:cs="Sylfaen"/>
          <w:lang w:val="hy-AM"/>
        </w:rPr>
        <w:t xml:space="preserve"> 23 </w:t>
      </w:r>
      <w:r w:rsidRPr="00D8296C">
        <w:rPr>
          <w:rFonts w:ascii="Sylfaen" w:hAnsi="Sylfaen" w:cs="Sylfaen"/>
          <w:lang w:val="hy-AM"/>
        </w:rPr>
        <w:t>որոշման</w:t>
      </w:r>
      <w:r w:rsidRPr="0068150E">
        <w:rPr>
          <w:rFonts w:ascii="Sylfaen" w:hAnsi="Sylfaen" w:cs="Sylfaen"/>
          <w:lang w:val="hy-AM"/>
        </w:rPr>
        <w:t xml:space="preserve">  </w:t>
      </w:r>
    </w:p>
    <w:p w:rsidR="0068150E" w:rsidRPr="00D8296C" w:rsidRDefault="0068150E" w:rsidP="0068150E">
      <w:pPr>
        <w:ind w:firstLine="567"/>
        <w:jc w:val="center"/>
        <w:rPr>
          <w:rFonts w:ascii="Sylfaen" w:hAnsi="Sylfaen" w:cs="Sylfaen"/>
          <w:b/>
          <w:sz w:val="24"/>
          <w:szCs w:val="24"/>
          <w:lang w:val="hy-AM"/>
        </w:rPr>
      </w:pPr>
    </w:p>
    <w:p w:rsidR="0068150E" w:rsidRPr="00D8296C" w:rsidRDefault="0068150E" w:rsidP="0068150E">
      <w:pPr>
        <w:ind w:firstLine="567"/>
        <w:jc w:val="center"/>
        <w:rPr>
          <w:rFonts w:ascii="Sylfaen" w:hAnsi="Sylfaen" w:cs="Sylfaen"/>
          <w:b/>
          <w:sz w:val="24"/>
          <w:szCs w:val="24"/>
          <w:lang w:val="hy-AM"/>
        </w:rPr>
      </w:pPr>
      <w:r w:rsidRPr="00D8296C">
        <w:rPr>
          <w:rFonts w:ascii="Sylfaen" w:hAnsi="Sylfaen" w:cs="Sylfaen"/>
          <w:b/>
          <w:sz w:val="24"/>
          <w:szCs w:val="24"/>
          <w:lang w:val="hy-AM"/>
        </w:rPr>
        <w:t>ԿԱՐԳ</w:t>
      </w:r>
      <w:r w:rsidRPr="00D8296C">
        <w:rPr>
          <w:rFonts w:ascii="Sylfaen" w:hAnsi="Sylfaen" w:cs="Sylfaen"/>
          <w:b/>
          <w:sz w:val="24"/>
          <w:szCs w:val="24"/>
          <w:lang w:val="hy-AM"/>
        </w:rPr>
        <w:br/>
        <w:t>ՀԱՅԱՍՏԱՆԻ ՀԱՆՐԱՊԵՏՈՒԹՅԱՆ ԿՈՏԱՅՔԻ ՄԱՐԶԻ ԳԱՌՆԻ ՀԱՄԱՅՆՔԻ ՎԱՐՉԱԿԱՆ ՏԱՐԱԾՔՈՒՄ ԱՐՏԱՔԻՆ ԳՈՎԱԶԴ ՏԵՂԱԴՐԵԼՈՒ ԿԱՐԳՆ ՈՒ ՊԱՅՄԱՆՆԵՐԸ ՍԱՀՄԱՆԵԼՈՒ ՄԱՍԻՆ</w:t>
      </w:r>
    </w:p>
    <w:p w:rsidR="0068150E" w:rsidRPr="00D8296C" w:rsidRDefault="0068150E" w:rsidP="0068150E">
      <w:pPr>
        <w:spacing w:after="0"/>
        <w:ind w:firstLine="567"/>
        <w:jc w:val="center"/>
        <w:rPr>
          <w:rFonts w:ascii="Sylfaen" w:hAnsi="Sylfaen" w:cs="Sylfaen"/>
          <w:b/>
          <w:sz w:val="24"/>
          <w:szCs w:val="24"/>
          <w:lang w:val="hy-AM"/>
        </w:rPr>
      </w:pPr>
      <w:r w:rsidRPr="00D8296C">
        <w:rPr>
          <w:rFonts w:ascii="Sylfaen" w:hAnsi="Sylfaen" w:cs="Sylfaen"/>
          <w:b/>
          <w:sz w:val="24"/>
          <w:szCs w:val="24"/>
          <w:lang w:val="hy-AM"/>
        </w:rPr>
        <w:br/>
        <w:t>1.</w:t>
      </w:r>
      <w:r w:rsidRPr="00D8296C">
        <w:rPr>
          <w:rFonts w:ascii="Sylfaen" w:hAnsi="Sylfaen" w:cs="Courier New"/>
          <w:b/>
          <w:sz w:val="24"/>
          <w:szCs w:val="24"/>
          <w:lang w:val="hy-AM"/>
        </w:rPr>
        <w:t> </w:t>
      </w:r>
      <w:r w:rsidRPr="00D8296C">
        <w:rPr>
          <w:rFonts w:ascii="Sylfaen" w:hAnsi="Sylfaen" w:cs="Sylfaen"/>
          <w:b/>
          <w:sz w:val="24"/>
          <w:szCs w:val="24"/>
          <w:lang w:val="hy-AM"/>
        </w:rPr>
        <w:t>ԸՆԴՀԱՆՈՒՐ</w:t>
      </w:r>
      <w:r w:rsidRPr="00D8296C">
        <w:rPr>
          <w:rFonts w:ascii="Sylfaen" w:hAnsi="Sylfaen" w:cs="Courier New"/>
          <w:b/>
          <w:sz w:val="24"/>
          <w:szCs w:val="24"/>
          <w:lang w:val="hy-AM"/>
        </w:rPr>
        <w:t> </w:t>
      </w:r>
      <w:r w:rsidRPr="00D8296C">
        <w:rPr>
          <w:rFonts w:ascii="Sylfaen" w:hAnsi="Sylfaen" w:cs="Sylfaen"/>
          <w:b/>
          <w:sz w:val="24"/>
          <w:szCs w:val="24"/>
          <w:lang w:val="hy-AM"/>
        </w:rPr>
        <w:t>ԴՐՈՒՅԹՆԵՐ</w:t>
      </w:r>
    </w:p>
    <w:p w:rsidR="0068150E" w:rsidRPr="00D8296C" w:rsidRDefault="0068150E" w:rsidP="0068150E">
      <w:pPr>
        <w:spacing w:after="0"/>
        <w:ind w:firstLine="426"/>
        <w:jc w:val="both"/>
        <w:rPr>
          <w:rFonts w:ascii="Sylfaen" w:hAnsi="Sylfaen" w:cs="Sylfaen"/>
          <w:sz w:val="24"/>
          <w:szCs w:val="24"/>
          <w:lang w:val="hy-AM"/>
          <w:rPrChange w:id="0" w:author="User" w:date="2022-02-15T15:10:00Z">
            <w:rPr>
              <w:rFonts w:ascii="Sylfaen" w:hAnsi="Sylfaen" w:cs="Sylfaen"/>
              <w:sz w:val="24"/>
              <w:szCs w:val="24"/>
              <w:lang w:val="en-GB"/>
            </w:rPr>
          </w:rPrChange>
        </w:rPr>
      </w:pPr>
      <w:r w:rsidRPr="00D8296C">
        <w:rPr>
          <w:rFonts w:ascii="Sylfaen" w:hAnsi="Sylfaen" w:cs="Sylfaen"/>
          <w:sz w:val="24"/>
          <w:szCs w:val="24"/>
          <w:lang w:val="hy-AM"/>
        </w:rPr>
        <w:t xml:space="preserve">1. Սույնով սահմանվում է Հայաստանի Հանրապետության Կոտայքի մարզի </w:t>
      </w:r>
      <w:bookmarkStart w:id="1" w:name="_Hlk94100479"/>
      <w:r w:rsidRPr="00D8296C">
        <w:rPr>
          <w:rFonts w:ascii="Sylfaen" w:hAnsi="Sylfaen" w:cs="Sylfaen"/>
          <w:sz w:val="24"/>
          <w:szCs w:val="24"/>
          <w:lang w:val="hy-AM"/>
        </w:rPr>
        <w:t>Գառնի</w:t>
      </w:r>
      <w:bookmarkEnd w:id="1"/>
      <w:r w:rsidRPr="00D8296C">
        <w:rPr>
          <w:rFonts w:ascii="Sylfaen" w:hAnsi="Sylfaen" w:cs="Sylfaen"/>
          <w:sz w:val="24"/>
          <w:szCs w:val="24"/>
          <w:lang w:val="hy-AM"/>
        </w:rPr>
        <w:t xml:space="preserve"> համայնքի վարչական տարածքում արտաքին գովազդ  տեղադրելու կարգը (այսուհետ՝ կարգ)։ Սույն կարգն ընդունվել է «Գովազդի մասին» Հայաստանի Հանրապետության օրենքին համապատասխան։                                                                                                                                                   </w:t>
      </w:r>
    </w:p>
    <w:p w:rsidR="0068150E" w:rsidRPr="00D8296C" w:rsidRDefault="0068150E" w:rsidP="0068150E">
      <w:pPr>
        <w:spacing w:after="0"/>
        <w:ind w:firstLine="426"/>
        <w:jc w:val="both"/>
        <w:rPr>
          <w:rFonts w:ascii="Sylfaen" w:hAnsi="Sylfaen" w:cs="Sylfaen"/>
          <w:b/>
          <w:sz w:val="24"/>
          <w:szCs w:val="24"/>
          <w:lang w:val="hy-AM"/>
        </w:rPr>
      </w:pPr>
      <w:r w:rsidRPr="00D8296C">
        <w:rPr>
          <w:rFonts w:ascii="Sylfaen" w:hAnsi="Sylfaen" w:cs="Sylfaen"/>
          <w:sz w:val="24"/>
          <w:szCs w:val="24"/>
          <w:lang w:val="hy-AM"/>
        </w:rPr>
        <w:t>2.</w:t>
      </w:r>
      <w:r w:rsidRPr="00D8296C">
        <w:rPr>
          <w:rFonts w:ascii="Sylfaen" w:hAnsi="Sylfaen" w:cs="Courier New"/>
          <w:sz w:val="24"/>
          <w:szCs w:val="24"/>
          <w:lang w:val="hy-AM"/>
        </w:rPr>
        <w:t> </w:t>
      </w:r>
      <w:r w:rsidRPr="00D8296C">
        <w:rPr>
          <w:rFonts w:ascii="Sylfaen" w:hAnsi="Sylfaen" w:cs="Sylfaen"/>
          <w:sz w:val="24"/>
          <w:szCs w:val="24"/>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sidRPr="00D8296C">
        <w:rPr>
          <w:rFonts w:ascii="Sylfaen" w:hAnsi="Sylfaen" w:cs="Sylfaen"/>
          <w:sz w:val="24"/>
          <w:szCs w:val="24"/>
          <w:lang w:val="hy-AM"/>
        </w:rPr>
        <w:tab/>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sidRPr="00D8296C">
        <w:rPr>
          <w:rFonts w:ascii="Sylfaen" w:hAnsi="Sylfaen" w:cs="Sylfaen"/>
          <w:sz w:val="24"/>
          <w:szCs w:val="24"/>
          <w:lang w:val="hy-AM"/>
        </w:rPr>
        <w:tab/>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4. Սույն կարգը տարածվում է բոլոր այն տարածքների վրա, որտեղ պետք է տեղադրվի</w:t>
      </w:r>
      <w:r w:rsidRPr="00D8296C">
        <w:rPr>
          <w:rFonts w:ascii="Sylfaen" w:hAnsi="Sylfaen" w:cs="Courier New"/>
          <w:sz w:val="24"/>
          <w:szCs w:val="24"/>
          <w:lang w:val="hy-AM"/>
        </w:rPr>
        <w:t xml:space="preserve"> </w:t>
      </w:r>
      <w:r w:rsidRPr="00D8296C">
        <w:rPr>
          <w:rFonts w:ascii="Sylfaen" w:hAnsi="Sylfaen" w:cs="Sylfaen"/>
          <w:sz w:val="24"/>
          <w:szCs w:val="24"/>
          <w:lang w:val="hy-AM"/>
        </w:rPr>
        <w:t>գովազդը։</w:t>
      </w:r>
      <w:r w:rsidRPr="00D8296C">
        <w:rPr>
          <w:rFonts w:ascii="Sylfaen" w:hAnsi="Sylfaen" w:cs="Sylfaen"/>
          <w:sz w:val="24"/>
          <w:szCs w:val="24"/>
          <w:lang w:val="hy-AM"/>
        </w:rPr>
        <w:tab/>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5. Գառնի համայնքի սեփականություն համարվող հողամասի վրա գովազդի միջոց տեղադրելու համար Հայաստանի Հանրապետության հողային օրենսգրքով սահմանված կարգով, կարգին և պայմաններին համապատասխան, Գառնի համայնքի ղեկավարին դիմում ներկայացրած գովազդատուին (գովազդակրին) օգտագործման իրավունքով տրամադրվում է հողամաս՝ կնքելով հողօգտագործման համապատասխան պայմանագիր, հետագայում տվյալ կողմի հետ</w:t>
      </w:r>
      <w:r w:rsidRPr="00D8296C">
        <w:rPr>
          <w:rFonts w:ascii="Sylfaen" w:hAnsi="Sylfaen" w:cs="Courier New"/>
          <w:sz w:val="24"/>
          <w:szCs w:val="24"/>
          <w:lang w:val="hy-AM"/>
        </w:rPr>
        <w:t xml:space="preserve"> </w:t>
      </w:r>
      <w:r w:rsidRPr="00D8296C">
        <w:rPr>
          <w:rFonts w:ascii="Sylfaen" w:hAnsi="Sylfaen" w:cs="Sylfaen"/>
          <w:sz w:val="24"/>
          <w:szCs w:val="24"/>
          <w:lang w:val="hy-AM"/>
        </w:rPr>
        <w:t>նախապատվության</w:t>
      </w:r>
      <w:r w:rsidRPr="00D8296C">
        <w:rPr>
          <w:rFonts w:ascii="Sylfaen" w:hAnsi="Sylfaen" w:cs="Courier New"/>
          <w:sz w:val="24"/>
          <w:szCs w:val="24"/>
          <w:lang w:val="hy-AM"/>
        </w:rPr>
        <w:t xml:space="preserve"> </w:t>
      </w:r>
      <w:r w:rsidRPr="00D8296C">
        <w:rPr>
          <w:rFonts w:ascii="Sylfaen" w:hAnsi="Sylfaen" w:cs="Sylfaen"/>
          <w:sz w:val="24"/>
          <w:szCs w:val="24"/>
          <w:lang w:val="hy-AM"/>
        </w:rPr>
        <w:t>իրավունքով</w:t>
      </w:r>
      <w:r w:rsidRPr="00D8296C">
        <w:rPr>
          <w:rFonts w:ascii="Sylfaen" w:hAnsi="Sylfaen" w:cs="Courier New"/>
          <w:sz w:val="24"/>
          <w:szCs w:val="24"/>
          <w:lang w:val="hy-AM"/>
        </w:rPr>
        <w:t> </w:t>
      </w:r>
      <w:r w:rsidRPr="00D8296C">
        <w:rPr>
          <w:rFonts w:ascii="Sylfaen" w:hAnsi="Sylfaen" w:cs="Sylfaen"/>
          <w:sz w:val="24"/>
          <w:szCs w:val="24"/>
          <w:lang w:val="hy-AM"/>
        </w:rPr>
        <w:t>երկարաձգելու</w:t>
      </w:r>
      <w:r w:rsidRPr="00D8296C">
        <w:rPr>
          <w:rFonts w:ascii="Sylfaen" w:hAnsi="Sylfaen" w:cs="Courier New"/>
          <w:sz w:val="24"/>
          <w:szCs w:val="24"/>
          <w:lang w:val="hy-AM"/>
        </w:rPr>
        <w:t> </w:t>
      </w:r>
      <w:r w:rsidRPr="00D8296C">
        <w:rPr>
          <w:rFonts w:ascii="Sylfaen" w:hAnsi="Sylfaen" w:cs="Sylfaen"/>
          <w:sz w:val="24"/>
          <w:szCs w:val="24"/>
          <w:lang w:val="hy-AM"/>
        </w:rPr>
        <w:t>պայմանով։</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 xml:space="preserve">6.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որոշումը ընդունում է համայնքի ղեկավարը՝ տվյալ տարածքի սեփականատիրոջ կամ տարածքի օգտագործողի համաձայնության առկայության դեպքում։ Ընդ որում, գովազդատուի </w:t>
      </w:r>
      <w:r w:rsidRPr="00D8296C">
        <w:rPr>
          <w:rFonts w:ascii="Sylfaen" w:hAnsi="Sylfaen" w:cs="Sylfaen"/>
          <w:sz w:val="24"/>
          <w:szCs w:val="24"/>
          <w:lang w:val="hy-AM"/>
        </w:rPr>
        <w:lastRenderedPageBreak/>
        <w:t>և տարածքի սեփականատիրոջ միջև հարաբերությունները կարգավորվում են նրանց միջև կնքված քաղաքացիաիրավական պայմանագրով։</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7. Գովազդի միջոց տեղադրելու թույլտվության մասին որոշման նախագծին կցվում է գովազդատուի ու տարածքի սեփականատիրոջ միջև կնքված պայմանագրի պատճենը։8.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sidRPr="00D8296C">
        <w:rPr>
          <w:rFonts w:ascii="Sylfaen" w:hAnsi="Sylfaen" w:cs="Courier New"/>
          <w:sz w:val="24"/>
          <w:szCs w:val="24"/>
          <w:lang w:val="hy-AM"/>
        </w:rPr>
        <w:t> </w:t>
      </w:r>
      <w:r w:rsidRPr="00D8296C">
        <w:rPr>
          <w:rFonts w:ascii="Sylfaen" w:hAnsi="Sylfaen" w:cs="Sylfaen"/>
          <w:sz w:val="24"/>
          <w:szCs w:val="24"/>
          <w:lang w:val="hy-AM"/>
        </w:rPr>
        <w:t>պահանջներին։</w:t>
      </w:r>
      <w:r w:rsidRPr="00D8296C">
        <w:rPr>
          <w:rFonts w:ascii="Sylfaen" w:hAnsi="Sylfaen" w:cs="Sylfaen"/>
          <w:sz w:val="24"/>
          <w:szCs w:val="24"/>
          <w:lang w:val="hy-AM"/>
        </w:rPr>
        <w:br/>
        <w:t xml:space="preserve">                             </w:t>
      </w:r>
    </w:p>
    <w:p w:rsidR="0068150E" w:rsidRPr="00D8296C" w:rsidRDefault="0068150E" w:rsidP="0068150E">
      <w:pPr>
        <w:spacing w:after="0"/>
        <w:ind w:firstLine="567"/>
        <w:jc w:val="center"/>
        <w:rPr>
          <w:rFonts w:ascii="Sylfaen" w:hAnsi="Sylfaen" w:cs="Sylfaen"/>
          <w:b/>
          <w:sz w:val="24"/>
          <w:szCs w:val="24"/>
          <w:lang w:val="hy-AM"/>
        </w:rPr>
      </w:pPr>
      <w:r w:rsidRPr="00D8296C">
        <w:rPr>
          <w:rFonts w:ascii="Sylfaen" w:hAnsi="Sylfaen" w:cs="Sylfaen"/>
          <w:b/>
          <w:sz w:val="24"/>
          <w:szCs w:val="24"/>
          <w:lang w:val="hy-AM"/>
        </w:rPr>
        <w:t>2. ԳՈՎԱԶԴ ՏԵՂԱԴՐԵԼՈՒ ԹՈՒՅԼՏՎՈՒԹՅՈՒՆԸ</w:t>
      </w:r>
    </w:p>
    <w:p w:rsidR="0068150E" w:rsidRPr="00D8296C" w:rsidRDefault="0068150E" w:rsidP="0068150E">
      <w:pPr>
        <w:ind w:firstLine="567"/>
        <w:jc w:val="center"/>
        <w:rPr>
          <w:rFonts w:ascii="Sylfaen" w:hAnsi="Sylfaen" w:cs="Sylfaen"/>
          <w:b/>
          <w:sz w:val="24"/>
          <w:szCs w:val="24"/>
          <w:lang w:val="hy-AM"/>
        </w:rPr>
      </w:pPr>
    </w:p>
    <w:p w:rsidR="0068150E" w:rsidRPr="00D8296C" w:rsidRDefault="0068150E" w:rsidP="0068150E">
      <w:pPr>
        <w:spacing w:after="0"/>
        <w:ind w:firstLine="567"/>
        <w:jc w:val="both"/>
        <w:rPr>
          <w:rFonts w:ascii="Sylfaen" w:hAnsi="Sylfaen" w:cs="Sylfaen"/>
          <w:b/>
          <w:sz w:val="24"/>
          <w:szCs w:val="24"/>
          <w:lang w:val="hy-AM"/>
        </w:rPr>
      </w:pPr>
      <w:r w:rsidRPr="00D8296C">
        <w:rPr>
          <w:rFonts w:ascii="Sylfaen" w:hAnsi="Sylfaen" w:cs="Sylfaen"/>
          <w:sz w:val="24"/>
          <w:szCs w:val="24"/>
          <w:lang w:val="hy-AM"/>
        </w:rPr>
        <w:t>9.</w:t>
      </w:r>
      <w:r w:rsidRPr="00D8296C">
        <w:rPr>
          <w:rFonts w:ascii="Sylfaen" w:hAnsi="Sylfaen" w:cs="Courier New"/>
          <w:sz w:val="24"/>
          <w:szCs w:val="24"/>
          <w:lang w:val="hy-AM"/>
        </w:rPr>
        <w:t> </w:t>
      </w:r>
      <w:r w:rsidRPr="00D8296C">
        <w:rPr>
          <w:rFonts w:ascii="Sylfaen" w:hAnsi="Sylfaen" w:cs="Sylfaen"/>
          <w:sz w:val="24"/>
          <w:szCs w:val="24"/>
          <w:lang w:val="hy-AM"/>
        </w:rPr>
        <w:t>Գառնի</w:t>
      </w:r>
      <w:r w:rsidRPr="00D8296C">
        <w:rPr>
          <w:rFonts w:ascii="Sylfaen" w:hAnsi="Sylfaen" w:cs="Courier New"/>
          <w:sz w:val="24"/>
          <w:szCs w:val="24"/>
          <w:lang w:val="hy-AM"/>
        </w:rPr>
        <w:t> </w:t>
      </w:r>
      <w:r w:rsidRPr="00D8296C">
        <w:rPr>
          <w:rFonts w:ascii="Sylfaen" w:hAnsi="Sylfaen" w:cs="Sylfaen"/>
          <w:sz w:val="24"/>
          <w:szCs w:val="24"/>
          <w:lang w:val="hy-AM"/>
        </w:rPr>
        <w:t>համայնքի տարածքում գովազդ տեղադրելու թույլտվությունը «Տեղական ինքնակառավարման մասին» Հայաստանի Հանրապետության օրենքի և սույն կարգի համաձայն տրվում է Գառնի համայնքի ղեկավարի որոշմամբ։</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10. Համայնքի ղեկավարի որոշմանը կցվում են թույլտվությունը և գովազդի էսքիզը՝ համաձայն սույն կարգին կցված Ձև 1-ի և Ձև 2-ի։</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11. Գովազդային միջոց տեղադրելու համար գովազդատուն (գովազդակիրը) դիմում-հայտ է ներկայացնում Գառնի համայնքի ղեկավարին`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13.</w:t>
      </w:r>
      <w:r w:rsidRPr="00D8296C">
        <w:rPr>
          <w:rFonts w:ascii="Sylfaen" w:hAnsi="Sylfaen" w:cs="Courier New"/>
          <w:sz w:val="24"/>
          <w:szCs w:val="24"/>
          <w:lang w:val="hy-AM"/>
        </w:rPr>
        <w:t> </w:t>
      </w:r>
      <w:r w:rsidRPr="00D8296C">
        <w:rPr>
          <w:rFonts w:ascii="Sylfaen" w:hAnsi="Sylfaen" w:cs="Sylfaen"/>
          <w:sz w:val="24"/>
          <w:szCs w:val="24"/>
          <w:lang w:val="hy-AM"/>
        </w:rPr>
        <w:t>Գառնի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 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14. Թույլտվության որոշման նախագծերը նախապատրաստում է Գառնիի համայնքապետարանի աշխատակազմի քաղաքաշինության բաժինը (առկայության դեպքում) կամ համապատասխան համայնքային պաշտոնատար անձը՝ նախագծին կցելով համապատասխան եզրակացությունը։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lastRenderedPageBreak/>
        <w:t>15.</w:t>
      </w:r>
      <w:r w:rsidRPr="00D8296C">
        <w:rPr>
          <w:rFonts w:ascii="Sylfaen" w:hAnsi="Sylfaen" w:cs="Courier New"/>
          <w:sz w:val="24"/>
          <w:szCs w:val="24"/>
          <w:lang w:val="hy-AM"/>
        </w:rPr>
        <w:t xml:space="preserve"> Սույն կարգ</w:t>
      </w:r>
      <w:r w:rsidRPr="00D8296C">
        <w:rPr>
          <w:rFonts w:ascii="Sylfaen" w:hAnsi="Sylfaen" w:cs="Sylfaen"/>
          <w:sz w:val="24"/>
          <w:szCs w:val="24"/>
          <w:lang w:val="hy-AM"/>
        </w:rPr>
        <w:t>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Գառնի համայնքի ղեկավարը «Հրապարակային սակարկությունների մասին» Հայաստանի Հանրապետության օրենքի համաձայն հայտարարում և անց է կացնում մրցույթ, որի արդյունքներով մրցույթի հաղթողին տրվում է գովազդի տեղադրման թույլտվություն։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16.</w:t>
      </w:r>
      <w:r w:rsidRPr="00D8296C">
        <w:rPr>
          <w:rFonts w:ascii="Sylfaen" w:hAnsi="Sylfaen" w:cs="Courier New"/>
          <w:sz w:val="24"/>
          <w:szCs w:val="24"/>
          <w:lang w:val="hy-AM"/>
        </w:rPr>
        <w:t> </w:t>
      </w:r>
      <w:r w:rsidRPr="00D8296C">
        <w:rPr>
          <w:rFonts w:ascii="Sylfaen" w:hAnsi="Sylfaen" w:cs="Sylfaen"/>
          <w:sz w:val="24"/>
          <w:szCs w:val="24"/>
          <w:lang w:val="hy-AM"/>
        </w:rPr>
        <w:t>Գովազդի միջոց տեղադրելու վերաբերյալ գովազդատուի (գովազդակրի) դիմում-հայտը 15 օրյա ժամկետում կարող է մերժվել այն դեպքում եթե՝</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 ներկայացված փաստաթղթերը չեն համապատասխանում սույն կարգի և պայմանների պահանջներին.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2) խախտվում են «Գովազդի մասին», «Լեզվի մասին» Հայաստանի Հանրապետության օրենքների և այլ իրավական ակտերի պահանջները.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3)</w:t>
      </w:r>
      <w:r w:rsidRPr="00D8296C">
        <w:rPr>
          <w:rFonts w:ascii="Sylfaen" w:hAnsi="Sylfaen" w:cs="Courier New"/>
          <w:sz w:val="24"/>
          <w:szCs w:val="24"/>
          <w:lang w:val="hy-AM"/>
        </w:rPr>
        <w:t> </w:t>
      </w:r>
      <w:r w:rsidRPr="00D8296C">
        <w:rPr>
          <w:rFonts w:ascii="Sylfaen" w:hAnsi="Sylfaen" w:cs="Sylfaen"/>
          <w:sz w:val="24"/>
          <w:szCs w:val="24"/>
          <w:lang w:val="hy-AM"/>
        </w:rPr>
        <w:t>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17.</w:t>
      </w:r>
      <w:r w:rsidRPr="00D8296C">
        <w:rPr>
          <w:rFonts w:ascii="Sylfaen" w:hAnsi="Sylfaen" w:cs="Courier New"/>
          <w:sz w:val="24"/>
          <w:szCs w:val="24"/>
          <w:lang w:val="hy-AM"/>
        </w:rPr>
        <w:t> </w:t>
      </w:r>
      <w:r w:rsidRPr="00D8296C">
        <w:rPr>
          <w:rFonts w:ascii="Sylfaen" w:hAnsi="Sylfaen" w:cs="Sylfaen"/>
          <w:sz w:val="24"/>
          <w:szCs w:val="24"/>
          <w:lang w:val="hy-AM"/>
        </w:rPr>
        <w:t>Գովազդային միջոց տեղադրելու հայտը մերժելու դեպքում՝ պետք է հստակ նշվեն մերժման պատճառներն ու հիմքերը։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18.</w:t>
      </w:r>
      <w:r w:rsidRPr="00D8296C">
        <w:rPr>
          <w:rFonts w:ascii="Sylfaen" w:hAnsi="Sylfaen" w:cs="Courier New"/>
          <w:sz w:val="24"/>
          <w:szCs w:val="24"/>
          <w:lang w:val="hy-AM"/>
        </w:rPr>
        <w:t> </w:t>
      </w:r>
      <w:r w:rsidRPr="00D8296C">
        <w:rPr>
          <w:rFonts w:ascii="Sylfaen" w:hAnsi="Sylfaen" w:cs="Sylfaen"/>
          <w:sz w:val="24"/>
          <w:szCs w:val="24"/>
          <w:lang w:val="hy-AM"/>
        </w:rPr>
        <w:t>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Գառնի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Գառնի համայնքի ղեկավարի  հետ։</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19.</w:t>
      </w:r>
      <w:r w:rsidRPr="00D8296C">
        <w:rPr>
          <w:rFonts w:ascii="Sylfaen" w:hAnsi="Sylfaen" w:cs="Courier New"/>
          <w:sz w:val="24"/>
          <w:szCs w:val="24"/>
          <w:lang w:val="hy-AM"/>
        </w:rPr>
        <w:t> </w:t>
      </w:r>
      <w:r w:rsidRPr="00D8296C">
        <w:rPr>
          <w:rFonts w:ascii="Sylfaen" w:hAnsi="Sylfaen" w:cs="Sylfaen"/>
          <w:sz w:val="24"/>
          <w:szCs w:val="24"/>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 xml:space="preserve">20. Գովազդի տեղադրման միջոցի մոնտաժային աշխատանքները կատարվում են հայտատուի պատվերով՝ մասնագիտացված կազմակերպությունների կողմից մշակված և Գառնի համայնքի ղեկավարի հետ համաձայնեցված նախագծով։ </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w:t>
      </w:r>
      <w:r w:rsidRPr="00D8296C">
        <w:rPr>
          <w:rFonts w:ascii="Sylfaen" w:hAnsi="Sylfaen" w:cs="Sylfaen"/>
          <w:sz w:val="24"/>
          <w:szCs w:val="24"/>
          <w:lang w:val="hy-AM"/>
        </w:rPr>
        <w:t>22.</w:t>
      </w:r>
      <w:r w:rsidRPr="00D8296C">
        <w:rPr>
          <w:rFonts w:ascii="Sylfaen" w:hAnsi="Sylfaen" w:cs="Courier New"/>
          <w:sz w:val="24"/>
          <w:szCs w:val="24"/>
          <w:lang w:val="hy-AM"/>
        </w:rPr>
        <w:t> Գ</w:t>
      </w:r>
      <w:r w:rsidRPr="00D8296C">
        <w:rPr>
          <w:rFonts w:ascii="Sylfaen" w:hAnsi="Sylfaen" w:cs="Sylfaen"/>
          <w:sz w:val="24"/>
          <w:szCs w:val="24"/>
          <w:lang w:val="hy-AM"/>
        </w:rPr>
        <w:t>ովազդատուն (գովազդակիրը) իրավասու չէ գովազդի տեղադրման համար իրեն տրված թույլտվությունը փոխանցել կամ օտարել այլ անձի։23.</w:t>
      </w:r>
      <w:r w:rsidRPr="00D8296C">
        <w:rPr>
          <w:rFonts w:ascii="Sylfaen" w:hAnsi="Sylfaen" w:cs="Courier New"/>
          <w:sz w:val="24"/>
          <w:szCs w:val="24"/>
          <w:lang w:val="hy-AM"/>
        </w:rPr>
        <w:t> </w:t>
      </w:r>
      <w:r w:rsidRPr="00D8296C">
        <w:rPr>
          <w:rFonts w:ascii="Sylfaen" w:hAnsi="Sylfaen" w:cs="Sylfaen"/>
          <w:sz w:val="24"/>
          <w:szCs w:val="24"/>
          <w:lang w:val="hy-AM"/>
        </w:rPr>
        <w:t>Գովազդ տեղադրելու թույլտվության ժամկետը լրանալու, պայմանագրով նախատեսված հիմքերով այն վաղաժամկետ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lastRenderedPageBreak/>
        <w:t>24.</w:t>
      </w:r>
      <w:r w:rsidRPr="00D8296C">
        <w:rPr>
          <w:rFonts w:ascii="Sylfaen" w:hAnsi="Sylfaen" w:cs="Courier New"/>
          <w:sz w:val="24"/>
          <w:szCs w:val="24"/>
          <w:lang w:val="hy-AM"/>
        </w:rPr>
        <w:t> Սույն կարգով</w:t>
      </w:r>
      <w:r w:rsidRPr="00D8296C">
        <w:rPr>
          <w:rFonts w:ascii="Sylfaen" w:hAnsi="Sylfaen" w:cs="Sylfaen"/>
          <w:sz w:val="24"/>
          <w:szCs w:val="24"/>
          <w:lang w:val="hy-AM"/>
        </w:rPr>
        <w:t xml:space="preserve"> նախատեսված պարտավորությունները գովազդատուի (գովազդակրի) կողմից չկատարելու կամ ոչ պատշաճ կատարելու դեպքում Գառնի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68150E" w:rsidRPr="00D8296C" w:rsidRDefault="0068150E" w:rsidP="0068150E">
      <w:pPr>
        <w:spacing w:after="0"/>
        <w:ind w:firstLine="567"/>
        <w:jc w:val="both"/>
        <w:rPr>
          <w:rFonts w:ascii="Sylfaen" w:hAnsi="Sylfaen" w:cs="Sylfaen"/>
          <w:sz w:val="24"/>
          <w:szCs w:val="24"/>
          <w:lang w:val="hy-AM"/>
        </w:rPr>
      </w:pPr>
    </w:p>
    <w:p w:rsidR="0068150E" w:rsidRPr="00D8296C" w:rsidRDefault="0068150E" w:rsidP="0068150E">
      <w:pPr>
        <w:spacing w:after="0"/>
        <w:ind w:firstLine="567"/>
        <w:jc w:val="center"/>
        <w:rPr>
          <w:rFonts w:ascii="Sylfaen" w:hAnsi="Sylfaen" w:cs="Sylfaen"/>
          <w:b/>
          <w:sz w:val="24"/>
          <w:szCs w:val="24"/>
          <w:lang w:val="hy-AM"/>
        </w:rPr>
      </w:pPr>
      <w:r w:rsidRPr="00D8296C">
        <w:rPr>
          <w:rFonts w:ascii="Sylfaen" w:hAnsi="Sylfaen" w:cs="Sylfaen"/>
          <w:b/>
          <w:sz w:val="24"/>
          <w:szCs w:val="24"/>
          <w:lang w:val="hy-AM"/>
        </w:rPr>
        <w:t>3. ՏԵՂԱԿԱՆ ՏՈՒՐՔԵՐԻ ԵՎ ՀՈՂՕԳՏԱԳՈՐԾՄԱՆ ՎՃԱՐԻ ՄՈՒԾՄԱՆ ԿԱՐԳԸ</w:t>
      </w:r>
    </w:p>
    <w:p w:rsidR="0068150E" w:rsidRPr="00D8296C" w:rsidRDefault="0068150E" w:rsidP="0068150E">
      <w:pPr>
        <w:ind w:firstLine="567"/>
        <w:jc w:val="center"/>
        <w:rPr>
          <w:rFonts w:ascii="Sylfaen" w:hAnsi="Sylfaen" w:cs="Sylfaen"/>
          <w:b/>
          <w:sz w:val="24"/>
          <w:szCs w:val="24"/>
          <w:lang w:val="hy-AM"/>
        </w:rPr>
      </w:pP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25.</w:t>
      </w:r>
      <w:r w:rsidRPr="00D8296C">
        <w:rPr>
          <w:rFonts w:ascii="Sylfaen" w:hAnsi="Sylfaen" w:cs="Courier New"/>
          <w:sz w:val="24"/>
          <w:szCs w:val="24"/>
          <w:lang w:val="hy-AM"/>
        </w:rPr>
        <w:t> </w:t>
      </w:r>
      <w:r w:rsidRPr="00D8296C">
        <w:rPr>
          <w:rFonts w:ascii="Sylfaen" w:hAnsi="Sylfaen" w:cs="Sylfaen"/>
          <w:sz w:val="24"/>
          <w:szCs w:val="24"/>
          <w:lang w:val="hy-AM"/>
        </w:rPr>
        <w:t>Գառնի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26.</w:t>
      </w:r>
      <w:r w:rsidRPr="00D8296C">
        <w:rPr>
          <w:rFonts w:ascii="Sylfaen" w:hAnsi="Sylfaen" w:cs="Courier New"/>
          <w:sz w:val="24"/>
          <w:szCs w:val="24"/>
          <w:lang w:val="hy-AM"/>
        </w:rPr>
        <w:t> </w:t>
      </w:r>
      <w:r w:rsidRPr="00D8296C">
        <w:rPr>
          <w:rFonts w:ascii="Sylfaen" w:hAnsi="Sylfaen" w:cs="Sylfaen"/>
          <w:sz w:val="24"/>
          <w:szCs w:val="24"/>
          <w:lang w:val="hy-AM"/>
        </w:rPr>
        <w:t>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 մասին» Հայաստանի Հանրապետության օրենքի համաձայն՝ Գառնի համայնքի ավագանու կողմից հաստատված համապատասխան դրույքաչափերով։</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27.</w:t>
      </w:r>
      <w:r w:rsidRPr="00D8296C">
        <w:rPr>
          <w:rFonts w:ascii="Sylfaen" w:hAnsi="Sylfaen" w:cs="Courier New"/>
          <w:sz w:val="24"/>
          <w:szCs w:val="24"/>
          <w:lang w:val="hy-AM"/>
        </w:rPr>
        <w:t> </w:t>
      </w:r>
      <w:r w:rsidRPr="00D8296C">
        <w:rPr>
          <w:rFonts w:ascii="Sylfaen" w:hAnsi="Sylfaen" w:cs="Sylfaen"/>
          <w:sz w:val="24"/>
          <w:szCs w:val="24"/>
          <w:lang w:val="hy-AM"/>
        </w:rPr>
        <w:t>Սույն կարգով նախատեսված հողօգտագործման վճարի չափը սահմանվում է Գառնի համայնքի ավագանու կողմից։</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28.</w:t>
      </w:r>
      <w:r w:rsidRPr="00D8296C">
        <w:rPr>
          <w:rFonts w:ascii="Sylfaen" w:hAnsi="Sylfaen" w:cs="Courier New"/>
          <w:sz w:val="24"/>
          <w:szCs w:val="24"/>
          <w:lang w:val="hy-AM"/>
        </w:rPr>
        <w:t> </w:t>
      </w:r>
      <w:r w:rsidRPr="00D8296C">
        <w:rPr>
          <w:rFonts w:ascii="Sylfaen" w:hAnsi="Sylfaen" w:cs="Sylfaen"/>
          <w:sz w:val="24"/>
          <w:szCs w:val="24"/>
          <w:lang w:val="hy-AM"/>
        </w:rPr>
        <w:t>Սույն կարգով համապատասխան վճարված գումարներն ուղղվում են Գառնի համայնքի բյուջե։</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29.</w:t>
      </w:r>
      <w:r w:rsidRPr="00D8296C">
        <w:rPr>
          <w:rFonts w:ascii="Sylfaen" w:hAnsi="Sylfaen" w:cs="Courier New"/>
          <w:sz w:val="24"/>
          <w:szCs w:val="24"/>
          <w:lang w:val="hy-AM"/>
        </w:rPr>
        <w:t> </w:t>
      </w:r>
      <w:r w:rsidRPr="00D8296C">
        <w:rPr>
          <w:rFonts w:ascii="Sylfaen" w:hAnsi="Sylfaen" w:cs="Sylfaen"/>
          <w:sz w:val="24"/>
          <w:szCs w:val="24"/>
          <w:lang w:val="hy-AM"/>
        </w:rPr>
        <w:t>Գառնի համայնքի տարածքում գովազդ տեղադրելու գործընթացի նկատմամբ հսկողությունն օրենքով սահմանված կարգով իրականացնում է Գառնի համայնքի ղեկավարը, իսկ գովազդի մասին օրենսդրության պահպանման նկատմամբ վերահսկողությունը՝ Կոտայքի մարզպետը։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30.</w:t>
      </w:r>
      <w:r w:rsidRPr="00D8296C">
        <w:rPr>
          <w:rFonts w:ascii="Sylfaen" w:hAnsi="Sylfaen" w:cs="Courier New"/>
          <w:sz w:val="24"/>
          <w:szCs w:val="24"/>
          <w:lang w:val="hy-AM"/>
        </w:rPr>
        <w:t> </w:t>
      </w:r>
      <w:r w:rsidRPr="00D8296C">
        <w:rPr>
          <w:rFonts w:ascii="Sylfaen" w:hAnsi="Sylfaen" w:cs="Sylfaen"/>
          <w:sz w:val="24"/>
          <w:szCs w:val="24"/>
          <w:lang w:val="hy-AM"/>
        </w:rPr>
        <w:t>Գովազդային օրենսդրության պահանջների խախտումը առաջացնում է օրենքով նախատեսված պատասխանատվություն։</w:t>
      </w:r>
    </w:p>
    <w:p w:rsidR="0068150E" w:rsidRPr="00D8296C" w:rsidRDefault="0068150E" w:rsidP="0068150E">
      <w:pPr>
        <w:spacing w:after="0"/>
        <w:ind w:firstLine="567"/>
        <w:jc w:val="right"/>
        <w:rPr>
          <w:rFonts w:ascii="Sylfaen" w:hAnsi="Sylfaen" w:cs="Sylfaen"/>
          <w:lang w:val="hy-AM"/>
        </w:rPr>
      </w:pPr>
      <w:r w:rsidRPr="00D8296C">
        <w:rPr>
          <w:rFonts w:ascii="Sylfaen" w:hAnsi="Sylfaen" w:cs="Sylfaen"/>
          <w:lang w:val="hy-AM"/>
        </w:rPr>
        <w:t xml:space="preserve">  Հավելված N2 </w:t>
      </w:r>
    </w:p>
    <w:p w:rsidR="0068150E" w:rsidRPr="00D8296C" w:rsidRDefault="0068150E" w:rsidP="0068150E">
      <w:pPr>
        <w:spacing w:after="0"/>
        <w:ind w:firstLine="567"/>
        <w:jc w:val="right"/>
        <w:rPr>
          <w:rFonts w:ascii="Sylfaen" w:hAnsi="Sylfaen" w:cs="Sylfaen"/>
          <w:lang w:val="hy-AM"/>
        </w:rPr>
      </w:pPr>
      <w:r w:rsidRPr="00D8296C">
        <w:rPr>
          <w:rFonts w:ascii="Sylfaen" w:hAnsi="Sylfaen" w:cs="Sylfaen"/>
          <w:lang w:val="hy-AM"/>
        </w:rPr>
        <w:t>Գառնի համայնքի ավագանու</w:t>
      </w:r>
    </w:p>
    <w:p w:rsidR="0068150E" w:rsidRPr="00D8296C" w:rsidRDefault="0068150E" w:rsidP="0068150E">
      <w:pPr>
        <w:spacing w:after="0"/>
        <w:ind w:firstLine="567"/>
        <w:jc w:val="right"/>
        <w:rPr>
          <w:rFonts w:ascii="Sylfaen" w:hAnsi="Sylfaen" w:cs="Sylfaen"/>
          <w:lang w:val="hy-AM"/>
        </w:rPr>
      </w:pPr>
      <w:r w:rsidRPr="00D8296C">
        <w:rPr>
          <w:rFonts w:ascii="Sylfaen" w:hAnsi="Sylfaen"/>
          <w:lang w:val="hy-AM"/>
        </w:rPr>
        <w:t xml:space="preserve">«18» հունվարի  2022 </w:t>
      </w:r>
      <w:r w:rsidRPr="00D8296C">
        <w:rPr>
          <w:rFonts w:ascii="Sylfaen" w:hAnsi="Sylfaen" w:cs="Sylfaen"/>
          <w:lang w:val="hy-AM"/>
        </w:rPr>
        <w:t xml:space="preserve"> թվականի</w:t>
      </w:r>
    </w:p>
    <w:p w:rsidR="0068150E" w:rsidRPr="00D8296C" w:rsidRDefault="0068150E" w:rsidP="0068150E">
      <w:pPr>
        <w:spacing w:after="0"/>
        <w:ind w:firstLine="567"/>
        <w:jc w:val="right"/>
        <w:rPr>
          <w:rFonts w:ascii="Sylfaen" w:hAnsi="Sylfaen" w:cs="Sylfaen"/>
          <w:sz w:val="24"/>
          <w:szCs w:val="24"/>
          <w:lang w:val="hy-AM"/>
        </w:rPr>
      </w:pPr>
      <w:r w:rsidRPr="00D8296C">
        <w:rPr>
          <w:rFonts w:ascii="Sylfaen" w:hAnsi="Sylfaen" w:cs="Sylfaen"/>
          <w:lang w:val="hy-AM"/>
        </w:rPr>
        <w:t xml:space="preserve">                                                                                                           N 2</w:t>
      </w:r>
      <w:r w:rsidRPr="0068150E">
        <w:rPr>
          <w:rFonts w:ascii="Sylfaen" w:hAnsi="Sylfaen" w:cs="Sylfaen"/>
          <w:lang w:val="hy-AM"/>
        </w:rPr>
        <w:t>3</w:t>
      </w:r>
      <w:r w:rsidRPr="00D8296C">
        <w:rPr>
          <w:rFonts w:ascii="Sylfaen" w:hAnsi="Sylfaen" w:cs="Sylfaen"/>
          <w:lang w:val="hy-AM"/>
        </w:rPr>
        <w:t xml:space="preserve">  որոշման</w:t>
      </w:r>
    </w:p>
    <w:p w:rsidR="0068150E" w:rsidRPr="00D8296C" w:rsidRDefault="0068150E" w:rsidP="0068150E">
      <w:pPr>
        <w:spacing w:after="0"/>
        <w:ind w:firstLine="567"/>
        <w:jc w:val="both"/>
        <w:rPr>
          <w:rFonts w:ascii="Sylfaen" w:hAnsi="Sylfaen" w:cs="Sylfaen"/>
          <w:sz w:val="24"/>
          <w:szCs w:val="24"/>
          <w:lang w:val="hy-AM"/>
        </w:rPr>
      </w:pPr>
    </w:p>
    <w:p w:rsidR="0068150E" w:rsidRPr="00D8296C" w:rsidRDefault="0068150E" w:rsidP="0068150E">
      <w:pPr>
        <w:ind w:firstLine="567"/>
        <w:jc w:val="center"/>
        <w:rPr>
          <w:rFonts w:ascii="Sylfaen" w:hAnsi="Sylfaen" w:cs="Sylfaen"/>
          <w:b/>
          <w:sz w:val="24"/>
          <w:szCs w:val="24"/>
          <w:lang w:val="hy-AM"/>
        </w:rPr>
      </w:pPr>
      <w:r w:rsidRPr="00D8296C">
        <w:rPr>
          <w:rFonts w:ascii="Sylfaen" w:hAnsi="Sylfaen" w:cs="Sylfaen"/>
          <w:b/>
          <w:sz w:val="24"/>
          <w:szCs w:val="24"/>
          <w:lang w:val="hy-AM"/>
        </w:rPr>
        <w:t xml:space="preserve">ՊԱՅՄԱՆՆԵՐ </w:t>
      </w:r>
    </w:p>
    <w:p w:rsidR="0068150E" w:rsidRPr="00D8296C" w:rsidRDefault="0068150E" w:rsidP="0068150E">
      <w:pPr>
        <w:ind w:firstLine="567"/>
        <w:jc w:val="center"/>
        <w:rPr>
          <w:rFonts w:ascii="Sylfaen" w:hAnsi="Sylfaen" w:cs="Sylfaen"/>
          <w:b/>
          <w:sz w:val="24"/>
          <w:szCs w:val="24"/>
          <w:lang w:val="hy-AM"/>
        </w:rPr>
      </w:pPr>
      <w:r w:rsidRPr="00D8296C">
        <w:rPr>
          <w:rFonts w:ascii="Sylfaen" w:hAnsi="Sylfaen" w:cs="Sylfaen"/>
          <w:b/>
          <w:sz w:val="24"/>
          <w:szCs w:val="24"/>
          <w:lang w:val="hy-AM"/>
        </w:rPr>
        <w:t xml:space="preserve">ՀԱՅԱՍՏԱՆԻ ՀԱՆՐԱՊԵՏՈՒԹՅԱՆ ԿՈՏԱՅՔԻ ՄԱՐԶԻ ԳԱՌՆԻ ՀԱՄԱՅՆՔԻ ՎԱՐՉԱԿԱՆ ՏԱՐԱԾՔՈՒՄ ԱՐՏԱՔԻՆ ԳՈՎԱԶԴ ՏԵՂԱԴՐԵԼՈՒ </w:t>
      </w:r>
    </w:p>
    <w:p w:rsidR="0068150E" w:rsidRPr="00D8296C" w:rsidRDefault="0068150E" w:rsidP="0068150E">
      <w:pPr>
        <w:ind w:firstLine="567"/>
        <w:jc w:val="center"/>
        <w:rPr>
          <w:rFonts w:ascii="Sylfaen" w:hAnsi="Sylfaen" w:cs="Sylfaen"/>
          <w:b/>
          <w:sz w:val="24"/>
          <w:szCs w:val="24"/>
          <w:lang w:val="hy-AM"/>
          <w:rPrChange w:id="2" w:author="User" w:date="2022-02-15T15:10:00Z">
            <w:rPr>
              <w:rFonts w:ascii="Sylfaen" w:hAnsi="Sylfaen" w:cs="Sylfaen"/>
              <w:b/>
              <w:sz w:val="24"/>
              <w:szCs w:val="24"/>
              <w:lang w:val="en-GB"/>
            </w:rPr>
          </w:rPrChange>
        </w:rPr>
      </w:pPr>
      <w:r w:rsidRPr="00D8296C">
        <w:rPr>
          <w:rFonts w:ascii="Sylfaen" w:hAnsi="Sylfaen" w:cs="Sylfaen"/>
          <w:b/>
          <w:sz w:val="24"/>
          <w:szCs w:val="24"/>
          <w:lang w:val="hy-AM"/>
        </w:rPr>
        <w:t>1. ԸՆԴՀԱՆՈՒՐ ԴՐՈՒՅԹՆԵՐ</w:t>
      </w:r>
    </w:p>
    <w:p w:rsidR="0068150E" w:rsidRPr="00D8296C" w:rsidRDefault="0068150E" w:rsidP="0068150E">
      <w:pPr>
        <w:ind w:firstLine="567"/>
        <w:jc w:val="both"/>
        <w:rPr>
          <w:rFonts w:ascii="Sylfaen" w:hAnsi="Sylfaen" w:cs="Sylfaen"/>
          <w:sz w:val="24"/>
          <w:szCs w:val="24"/>
          <w:lang w:val="hy-AM"/>
        </w:rPr>
      </w:pPr>
      <w:r w:rsidRPr="00D8296C">
        <w:rPr>
          <w:rFonts w:ascii="Sylfaen" w:hAnsi="Sylfaen" w:cs="Sylfaen"/>
          <w:sz w:val="24"/>
          <w:szCs w:val="24"/>
          <w:lang w:val="hy-AM"/>
        </w:rPr>
        <w:lastRenderedPageBreak/>
        <w:t>1.</w:t>
      </w:r>
      <w:r w:rsidRPr="00D8296C">
        <w:rPr>
          <w:rFonts w:ascii="Sylfaen" w:hAnsi="Sylfaen" w:cs="Calibri"/>
          <w:sz w:val="24"/>
          <w:szCs w:val="24"/>
          <w:lang w:val="hy-AM"/>
        </w:rPr>
        <w:t> </w:t>
      </w:r>
      <w:r w:rsidRPr="00D8296C">
        <w:rPr>
          <w:rFonts w:ascii="Sylfaen" w:hAnsi="Sylfaen" w:cs="Courier New"/>
          <w:sz w:val="24"/>
          <w:szCs w:val="24"/>
          <w:lang w:val="hy-AM"/>
        </w:rPr>
        <w:t xml:space="preserve">Հայաստանի Հանրապետության Կոտայքի մարզի </w:t>
      </w:r>
      <w:r w:rsidRPr="00D8296C">
        <w:rPr>
          <w:rFonts w:ascii="Sylfaen" w:hAnsi="Sylfaen" w:cs="Sylfaen"/>
          <w:sz w:val="24"/>
          <w:szCs w:val="24"/>
          <w:lang w:val="hy-AM"/>
        </w:rPr>
        <w:t>Գառնի համայնքի վարչական  տարածքում արտաքին գովազդ տեղադրելու պայմանները (այսուհետ՝ պայմաններ) մշակվել են «Գովազդի մասին» ՀՀ օրենքի, «Հայաստանի Հանրապետության Գառնի մարզի Գառնի համայնքի վարչական տարածքում արտաքին գովազդ տեղադրելու կարգին» (այսուհետ՝ կարգ) համապատասխան։</w:t>
      </w:r>
    </w:p>
    <w:p w:rsidR="0068150E" w:rsidRPr="00D8296C" w:rsidRDefault="0068150E" w:rsidP="0068150E">
      <w:pPr>
        <w:ind w:firstLine="567"/>
        <w:jc w:val="both"/>
        <w:rPr>
          <w:rFonts w:ascii="Sylfaen" w:hAnsi="Sylfaen" w:cs="Sylfaen"/>
          <w:sz w:val="24"/>
          <w:szCs w:val="24"/>
          <w:lang w:val="hy-AM"/>
        </w:rPr>
      </w:pPr>
      <w:r w:rsidRPr="00D8296C">
        <w:rPr>
          <w:rFonts w:ascii="Sylfaen" w:hAnsi="Sylfaen" w:cs="Sylfaen"/>
          <w:sz w:val="24"/>
          <w:szCs w:val="24"/>
          <w:lang w:val="hy-AM"/>
        </w:rPr>
        <w:t>2.</w:t>
      </w:r>
      <w:r w:rsidRPr="00D8296C">
        <w:rPr>
          <w:rFonts w:ascii="Sylfaen" w:hAnsi="Sylfaen" w:cs="Calibri"/>
          <w:sz w:val="24"/>
          <w:szCs w:val="24"/>
          <w:lang w:val="hy-AM"/>
        </w:rPr>
        <w:t> </w:t>
      </w:r>
      <w:r w:rsidRPr="00D8296C">
        <w:rPr>
          <w:rFonts w:ascii="Sylfaen" w:hAnsi="Sylfaen" w:cs="Sylfaen"/>
          <w:sz w:val="24"/>
          <w:szCs w:val="24"/>
          <w:lang w:val="hy-AM"/>
        </w:rPr>
        <w:t>Գառնի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rsidR="0068150E" w:rsidRPr="00D8296C" w:rsidRDefault="0068150E" w:rsidP="0068150E">
      <w:pPr>
        <w:ind w:firstLine="567"/>
        <w:jc w:val="center"/>
        <w:rPr>
          <w:rFonts w:ascii="Sylfaen" w:hAnsi="Sylfaen" w:cs="Sylfaen"/>
          <w:b/>
          <w:sz w:val="24"/>
          <w:szCs w:val="24"/>
          <w:lang w:val="hy-AM"/>
        </w:rPr>
      </w:pPr>
      <w:r w:rsidRPr="00D8296C">
        <w:rPr>
          <w:rFonts w:ascii="Sylfaen" w:hAnsi="Sylfaen" w:cs="Sylfaen"/>
          <w:b/>
          <w:sz w:val="24"/>
          <w:szCs w:val="24"/>
          <w:lang w:val="hy-AM"/>
        </w:rPr>
        <w:t>2. ԳՈՎԱԶԴԻ ՄԻՋՈՑՆԵՐԸ</w:t>
      </w:r>
    </w:p>
    <w:p w:rsidR="0068150E" w:rsidRPr="00D8296C" w:rsidRDefault="0068150E" w:rsidP="0068150E">
      <w:pPr>
        <w:ind w:firstLine="567"/>
        <w:jc w:val="both"/>
        <w:rPr>
          <w:rFonts w:ascii="Sylfaen" w:hAnsi="Sylfaen" w:cs="Sylfaen"/>
          <w:sz w:val="24"/>
          <w:szCs w:val="24"/>
          <w:lang w:val="hy-AM"/>
        </w:rPr>
      </w:pPr>
      <w:r w:rsidRPr="00D8296C">
        <w:rPr>
          <w:rFonts w:ascii="Sylfaen" w:hAnsi="Sylfaen" w:cs="Sylfaen"/>
          <w:sz w:val="24"/>
          <w:szCs w:val="24"/>
          <w:lang w:val="hy-AM"/>
        </w:rPr>
        <w:t>3.</w:t>
      </w:r>
      <w:r w:rsidRPr="00D8296C">
        <w:rPr>
          <w:rFonts w:ascii="Sylfaen" w:hAnsi="Sylfaen" w:cs="Calibri"/>
          <w:sz w:val="24"/>
          <w:szCs w:val="24"/>
          <w:lang w:val="hy-AM"/>
        </w:rPr>
        <w:t> </w:t>
      </w:r>
      <w:r w:rsidRPr="00D8296C">
        <w:rPr>
          <w:rFonts w:ascii="Sylfaen" w:hAnsi="Sylfaen" w:cs="Courier New"/>
          <w:sz w:val="24"/>
          <w:szCs w:val="24"/>
          <w:lang w:val="hy-AM"/>
        </w:rPr>
        <w:t>Գ</w:t>
      </w:r>
      <w:r w:rsidRPr="00D8296C">
        <w:rPr>
          <w:rFonts w:ascii="Sylfaen" w:hAnsi="Sylfaen" w:cs="Sylfaen"/>
          <w:sz w:val="24"/>
          <w:szCs w:val="24"/>
          <w:lang w:val="hy-AM"/>
        </w:rPr>
        <w:t>ովազդի միջոց են համարվում Գառնի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68150E" w:rsidRPr="00D8296C" w:rsidRDefault="0068150E" w:rsidP="0068150E">
      <w:pPr>
        <w:ind w:firstLine="567"/>
        <w:jc w:val="center"/>
        <w:rPr>
          <w:rFonts w:ascii="Sylfaen" w:hAnsi="Sylfaen" w:cs="Sylfaen"/>
          <w:b/>
          <w:sz w:val="24"/>
          <w:szCs w:val="24"/>
          <w:lang w:val="hy-AM"/>
          <w:rPrChange w:id="3" w:author="User" w:date="2022-02-15T15:10:00Z">
            <w:rPr>
              <w:rFonts w:ascii="Sylfaen" w:hAnsi="Sylfaen" w:cs="Sylfaen"/>
              <w:b/>
              <w:sz w:val="24"/>
              <w:szCs w:val="24"/>
              <w:lang w:val="en-GB"/>
            </w:rPr>
          </w:rPrChange>
        </w:rPr>
      </w:pPr>
      <w:r w:rsidRPr="00D8296C">
        <w:rPr>
          <w:rFonts w:ascii="Sylfaen" w:hAnsi="Sylfaen" w:cs="Sylfaen"/>
          <w:b/>
          <w:sz w:val="24"/>
          <w:szCs w:val="24"/>
          <w:lang w:val="hy-AM"/>
        </w:rPr>
        <w:t>3. ԳՈՎԱԶԴ ՏԵՂԱԴՐԵԼՈՒ ՊԱՅՄԱՆՆԵՐԸ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4.</w:t>
      </w:r>
      <w:r w:rsidRPr="00D8296C">
        <w:rPr>
          <w:rFonts w:ascii="Sylfaen" w:hAnsi="Sylfaen" w:cs="Calibri"/>
          <w:sz w:val="24"/>
          <w:szCs w:val="24"/>
          <w:lang w:val="hy-AM"/>
        </w:rPr>
        <w:t> </w:t>
      </w:r>
      <w:r w:rsidRPr="00D8296C">
        <w:rPr>
          <w:rFonts w:ascii="Sylfaen" w:hAnsi="Sylfaen" w:cs="Sylfaen"/>
          <w:sz w:val="24"/>
          <w:szCs w:val="24"/>
          <w:lang w:val="hy-AM"/>
        </w:rPr>
        <w:t>Գովազդ տեղադրելուն ներկայացվող պահանջները՝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 գովազդի միջոցները չպետք է՝</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ա.</w:t>
      </w:r>
      <w:r w:rsidRPr="00D8296C">
        <w:rPr>
          <w:rFonts w:ascii="Sylfaen" w:hAnsi="Sylfaen" w:cs="Calibri"/>
          <w:sz w:val="24"/>
          <w:szCs w:val="24"/>
          <w:lang w:val="hy-AM"/>
        </w:rPr>
        <w:t> </w:t>
      </w:r>
      <w:r w:rsidRPr="00D8296C">
        <w:rPr>
          <w:rFonts w:ascii="Sylfaen" w:hAnsi="Sylfaen" w:cs="Sylfaen"/>
          <w:sz w:val="24"/>
          <w:szCs w:val="24"/>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բ.  սահմանափակեն տեսանելիությանը ավտոճանապարհների վրա.</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գ. առաջացնեն երթևեկության մասնակիցների կուրացում լույսով, այդ թվում նաև անդրադարձող.</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դ. արգելք հանդիսանան հետիոտնի շարժմանը.</w:t>
      </w:r>
      <w:r w:rsidRPr="00D8296C">
        <w:rPr>
          <w:rFonts w:ascii="Sylfaen" w:hAnsi="Sylfaen" w:cs="Sylfaen"/>
          <w:sz w:val="24"/>
          <w:szCs w:val="24"/>
          <w:lang w:val="hy-AM"/>
        </w:rPr>
        <w:tab/>
      </w:r>
      <w:r w:rsidRPr="00D8296C">
        <w:rPr>
          <w:rFonts w:ascii="Sylfaen" w:hAnsi="Sylfaen" w:cs="Sylfaen"/>
          <w:sz w:val="24"/>
          <w:szCs w:val="24"/>
          <w:lang w:val="hy-AM"/>
        </w:rPr>
        <w:br/>
        <w:t xml:space="preserve">     ե.</w:t>
      </w:r>
      <w:r w:rsidRPr="00D8296C">
        <w:rPr>
          <w:rFonts w:ascii="Sylfaen" w:hAnsi="Sylfaen" w:cs="Calibri"/>
          <w:sz w:val="24"/>
          <w:szCs w:val="24"/>
          <w:lang w:val="hy-AM"/>
        </w:rPr>
        <w:t> </w:t>
      </w:r>
      <w:r w:rsidRPr="00D8296C">
        <w:rPr>
          <w:rFonts w:ascii="Sylfaen" w:hAnsi="Sylfaen" w:cs="Sylfaen"/>
          <w:sz w:val="24"/>
          <w:szCs w:val="24"/>
          <w:lang w:val="hy-AM"/>
        </w:rPr>
        <w:t>լինեն ճանապարհների վտանգավոր հատվածներում և տեղադրվեն լուսամփոփների ու ճանապարհային կանգնակների վրա.</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2) ցանկացած տիպի գովազդի միջոցների տեղադրումը պետք է հիմնավորել համապատասխան նախագծային և տեսողական ընկալման դիտակետից.</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3) գովազդ տեղադրել չի թույլատրվում՝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ա.</w:t>
      </w:r>
      <w:r w:rsidRPr="00D8296C">
        <w:rPr>
          <w:rFonts w:ascii="Sylfaen" w:hAnsi="Sylfaen" w:cs="Sylfaen"/>
          <w:sz w:val="24"/>
          <w:szCs w:val="24"/>
          <w:lang w:val="hy-AM"/>
        </w:rPr>
        <w:t xml:space="preserve"> բնակելի շենքերի մոտ, եթե դրանք հանդիսանում են աղմուկի, տատանման, հզոր ճառագայթման և էլեկտրամագնիսական դաշտի աղբյուր.</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բ.</w:t>
      </w:r>
      <w:r w:rsidRPr="00D8296C">
        <w:rPr>
          <w:rFonts w:ascii="Sylfaen" w:hAnsi="Sylfaen" w:cs="Sylfaen"/>
          <w:sz w:val="24"/>
          <w:szCs w:val="24"/>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գ.</w:t>
      </w:r>
      <w:r w:rsidRPr="00D8296C">
        <w:rPr>
          <w:rFonts w:ascii="Sylfaen" w:hAnsi="Sylfaen" w:cs="Sylfaen"/>
          <w:sz w:val="24"/>
          <w:szCs w:val="24"/>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w:t>
      </w:r>
      <w:r w:rsidRPr="00D8296C">
        <w:rPr>
          <w:rFonts w:ascii="Sylfaen" w:hAnsi="Sylfaen" w:cs="Sylfaen"/>
          <w:sz w:val="24"/>
          <w:szCs w:val="24"/>
          <w:lang w:val="hy-AM"/>
        </w:rPr>
        <w:lastRenderedPageBreak/>
        <w:t>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դ.</w:t>
      </w:r>
      <w:r w:rsidRPr="00D8296C">
        <w:rPr>
          <w:rFonts w:ascii="Sylfaen" w:hAnsi="Sylfaen" w:cs="Calibri"/>
          <w:sz w:val="24"/>
          <w:szCs w:val="24"/>
          <w:lang w:val="hy-AM"/>
        </w:rPr>
        <w:t> </w:t>
      </w:r>
      <w:r w:rsidRPr="00D8296C">
        <w:rPr>
          <w:rFonts w:ascii="Sylfaen" w:hAnsi="Sylfaen" w:cs="Sylfaen"/>
          <w:sz w:val="24"/>
          <w:szCs w:val="24"/>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 xml:space="preserve">4) </w:t>
      </w:r>
      <w:bookmarkStart w:id="4" w:name="_Hlk94102040"/>
      <w:r w:rsidRPr="00D8296C">
        <w:rPr>
          <w:rFonts w:ascii="Sylfaen" w:hAnsi="Sylfaen" w:cs="Sylfaen"/>
          <w:sz w:val="24"/>
          <w:szCs w:val="24"/>
          <w:lang w:val="hy-AM"/>
        </w:rPr>
        <w:t>Գառնի</w:t>
      </w:r>
      <w:bookmarkEnd w:id="4"/>
      <w:r w:rsidRPr="00D8296C">
        <w:rPr>
          <w:rFonts w:ascii="Sylfaen" w:hAnsi="Sylfaen" w:cs="Sylfaen"/>
          <w:sz w:val="24"/>
          <w:szCs w:val="24"/>
          <w:lang w:val="hy-AM"/>
        </w:rPr>
        <w:t xml:space="preserve">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68150E" w:rsidRPr="00D8296C" w:rsidRDefault="0068150E" w:rsidP="0068150E">
      <w:pPr>
        <w:spacing w:after="0"/>
        <w:jc w:val="both"/>
        <w:rPr>
          <w:rFonts w:ascii="Sylfaen" w:hAnsi="Sylfaen" w:cs="Sylfaen"/>
          <w:sz w:val="24"/>
          <w:szCs w:val="24"/>
          <w:lang w:val="hy-AM"/>
          <w:rPrChange w:id="5" w:author="User" w:date="2022-02-15T15:10:00Z">
            <w:rPr>
              <w:rFonts w:ascii="Sylfaen" w:hAnsi="Sylfaen" w:cs="Sylfaen"/>
              <w:sz w:val="24"/>
              <w:szCs w:val="24"/>
              <w:lang w:val="en-GB"/>
            </w:rPr>
          </w:rPrChange>
        </w:rPr>
      </w:pPr>
    </w:p>
    <w:p w:rsidR="0068150E" w:rsidRPr="00D8296C" w:rsidRDefault="0068150E" w:rsidP="0068150E">
      <w:pPr>
        <w:spacing w:after="0"/>
        <w:ind w:firstLine="567"/>
        <w:jc w:val="center"/>
        <w:rPr>
          <w:rFonts w:ascii="Sylfaen" w:hAnsi="Sylfaen" w:cs="Sylfaen"/>
          <w:b/>
          <w:sz w:val="24"/>
          <w:szCs w:val="24"/>
          <w:lang w:val="hy-AM"/>
          <w:rPrChange w:id="6" w:author="User" w:date="2022-02-15T15:10:00Z">
            <w:rPr>
              <w:rFonts w:ascii="Sylfaen" w:hAnsi="Sylfaen" w:cs="Sylfaen"/>
              <w:b/>
              <w:sz w:val="24"/>
              <w:szCs w:val="24"/>
              <w:lang w:val="en-GB"/>
            </w:rPr>
          </w:rPrChange>
        </w:rPr>
      </w:pPr>
      <w:r w:rsidRPr="00D8296C">
        <w:rPr>
          <w:rFonts w:ascii="Sylfaen" w:hAnsi="Sylfaen" w:cs="Sylfaen"/>
          <w:b/>
          <w:sz w:val="24"/>
          <w:szCs w:val="24"/>
          <w:lang w:val="hy-AM"/>
        </w:rPr>
        <w:t>4.ԳՈՎԱԶԴԻ ԱՌԱՆՁԻՆ ՄԻՋՈՑՆԵՐԻ ՏԵՍԱԿՆԵՐԸ</w:t>
      </w:r>
    </w:p>
    <w:p w:rsidR="0068150E" w:rsidRPr="00D8296C" w:rsidRDefault="0068150E" w:rsidP="0068150E">
      <w:pPr>
        <w:spacing w:after="0"/>
        <w:ind w:firstLine="567"/>
        <w:jc w:val="center"/>
        <w:rPr>
          <w:rFonts w:ascii="Sylfaen" w:hAnsi="Sylfaen" w:cs="Sylfaen"/>
          <w:b/>
          <w:sz w:val="24"/>
          <w:szCs w:val="24"/>
          <w:lang w:val="hy-AM"/>
          <w:rPrChange w:id="7" w:author="User" w:date="2022-02-15T15:10:00Z">
            <w:rPr>
              <w:rFonts w:ascii="Sylfaen" w:hAnsi="Sylfaen" w:cs="Sylfaen"/>
              <w:b/>
              <w:sz w:val="24"/>
              <w:szCs w:val="24"/>
              <w:lang w:val="en-GB"/>
            </w:rPr>
          </w:rPrChange>
        </w:rPr>
      </w:pPr>
    </w:p>
    <w:p w:rsidR="0068150E" w:rsidRPr="00D8296C" w:rsidRDefault="0068150E" w:rsidP="0068150E">
      <w:pPr>
        <w:spacing w:after="0"/>
        <w:ind w:firstLine="567"/>
        <w:jc w:val="both"/>
        <w:rPr>
          <w:rFonts w:ascii="Sylfaen" w:hAnsi="Sylfaen" w:cs="Sylfaen"/>
          <w:b/>
          <w:sz w:val="24"/>
          <w:szCs w:val="24"/>
          <w:lang w:val="hy-AM"/>
        </w:rPr>
      </w:pPr>
      <w:r w:rsidRPr="00D8296C">
        <w:rPr>
          <w:rFonts w:ascii="Sylfaen" w:hAnsi="Sylfaen" w:cs="Sylfaen"/>
          <w:sz w:val="24"/>
          <w:szCs w:val="24"/>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68150E" w:rsidRPr="00D8296C" w:rsidRDefault="0068150E" w:rsidP="0068150E">
      <w:pPr>
        <w:spacing w:after="0"/>
        <w:ind w:firstLine="567"/>
        <w:jc w:val="both"/>
        <w:rPr>
          <w:rFonts w:ascii="Sylfaen" w:hAnsi="Sylfaen" w:cs="Sylfaen"/>
          <w:b/>
          <w:sz w:val="24"/>
          <w:szCs w:val="24"/>
          <w:lang w:val="hy-AM"/>
        </w:rPr>
      </w:pPr>
      <w:r w:rsidRPr="00D8296C">
        <w:rPr>
          <w:rFonts w:ascii="Sylfaen" w:hAnsi="Sylfaen" w:cs="Sylfaen"/>
          <w:sz w:val="24"/>
          <w:szCs w:val="24"/>
          <w:lang w:val="hy-AM"/>
        </w:rPr>
        <w:t>1) Տեղեկատու դաշտի չափի տեսակներն են՝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ա.</w:t>
      </w:r>
      <w:r w:rsidRPr="00D8296C">
        <w:rPr>
          <w:rFonts w:ascii="Sylfaen" w:hAnsi="Sylfaen" w:cs="Sylfaen"/>
          <w:sz w:val="24"/>
          <w:szCs w:val="24"/>
          <w:lang w:val="hy-AM"/>
        </w:rPr>
        <w:t xml:space="preserve"> մեծ չափերի - 3մx4մ, 3մx6մ և այլ չափերի</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բ. </w:t>
      </w:r>
      <w:r w:rsidRPr="00D8296C">
        <w:rPr>
          <w:rFonts w:ascii="Sylfaen" w:hAnsi="Sylfaen" w:cs="Sylfaen"/>
          <w:sz w:val="24"/>
          <w:szCs w:val="24"/>
          <w:lang w:val="hy-AM"/>
        </w:rPr>
        <w:t>միջին չափերի - 1.8մx1.2մ, 2մx3մ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գ. </w:t>
      </w:r>
      <w:r w:rsidRPr="00D8296C">
        <w:rPr>
          <w:rFonts w:ascii="Sylfaen" w:hAnsi="Sylfaen" w:cs="Sylfaen"/>
          <w:sz w:val="24"/>
          <w:szCs w:val="24"/>
          <w:lang w:val="hy-AM"/>
        </w:rPr>
        <w:t>փոքր չափերի - 0.6մx0.9մ և ավելի փոքր չափերի.</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2) վահանակներին ներկայացվող պահանջներն են՝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ա.</w:t>
      </w:r>
      <w:r w:rsidRPr="00D8296C">
        <w:rPr>
          <w:rFonts w:ascii="Sylfaen" w:hAnsi="Sylfaen" w:cs="Sylfaen"/>
          <w:sz w:val="24"/>
          <w:szCs w:val="24"/>
          <w:lang w:val="hy-AM"/>
        </w:rPr>
        <w:t xml:space="preserve"> երկկողմանի կատարում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բ. </w:t>
      </w:r>
      <w:r w:rsidRPr="00D8296C">
        <w:rPr>
          <w:rFonts w:ascii="Sylfaen" w:hAnsi="Sylfaen" w:cs="Sylfaen"/>
          <w:sz w:val="24"/>
          <w:szCs w:val="24"/>
          <w:lang w:val="hy-AM"/>
        </w:rPr>
        <w:t>միակողմանի կատարում, որի դեպքում գովազդի հակառակ կողմը պարտադիր դեկորատիվ ձևավորում է.</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3) Գառնի համայնքի կենտրոնական հատվածի սահմաններում թույլ է տրվում 0.6մx0.9մ, 1.8մx1.2մ, ինչպես նաև 3մx4մ մակերեսով տեղեկատու դաշտով վահանակների տեղադրումը.</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4) Գառնի համայնքի կենտրոնական հատվածում տեղադրվող տեղեկատու դաշտով գովազդային վահանակի կրող հիմնասյան դիրքը պետք է լինի միայն ուղղահայաց.</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5) Գառնի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6)  Գառնի համայնքի կենտրոնական հատվածից դուրս կարող են լինել 1.8մx 1.2մ, 3մx4մ, 3մx6մ տեղեկատու դաշտով և այլ չափերի վահանակներ.</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7) մայրուղիներում և պողոտաներում մեկ ուղղությամբ երկու հարևան վահանակների միջև հեռավորությունը պետք է կազմի առնվազն՝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ա. </w:t>
      </w:r>
      <w:r w:rsidRPr="00D8296C">
        <w:rPr>
          <w:rFonts w:ascii="Sylfaen" w:hAnsi="Sylfaen" w:cs="Sylfaen"/>
          <w:sz w:val="24"/>
          <w:szCs w:val="24"/>
          <w:lang w:val="hy-AM"/>
        </w:rPr>
        <w:t>15քմ – 18քմ և այլ չափերի 150մ-200մ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բ. </w:t>
      </w:r>
      <w:r w:rsidRPr="00D8296C">
        <w:rPr>
          <w:rFonts w:ascii="Sylfaen" w:hAnsi="Sylfaen" w:cs="Sylfaen"/>
          <w:sz w:val="24"/>
          <w:szCs w:val="24"/>
          <w:lang w:val="hy-AM"/>
        </w:rPr>
        <w:t>10քմ – 15 քմ՝ 100մ – 150մ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lastRenderedPageBreak/>
        <w:t xml:space="preserve">գ. </w:t>
      </w:r>
      <w:r w:rsidRPr="00D8296C">
        <w:rPr>
          <w:rFonts w:ascii="Sylfaen" w:hAnsi="Sylfaen" w:cs="Sylfaen"/>
          <w:sz w:val="24"/>
          <w:szCs w:val="24"/>
          <w:lang w:val="hy-AM"/>
        </w:rPr>
        <w:t>6քմ – 10քմ՝ 50մ – 75մ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դ. </w:t>
      </w:r>
      <w:r w:rsidRPr="00D8296C">
        <w:rPr>
          <w:rFonts w:ascii="Sylfaen" w:hAnsi="Sylfaen" w:cs="Sylfaen"/>
          <w:sz w:val="24"/>
          <w:szCs w:val="24"/>
          <w:lang w:val="hy-AM"/>
        </w:rPr>
        <w:t>4քմ – 6քմ՝ 30մ – 50մ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ե. </w:t>
      </w:r>
      <w:r w:rsidRPr="00D8296C">
        <w:rPr>
          <w:rFonts w:ascii="Sylfaen" w:hAnsi="Sylfaen" w:cs="Sylfaen"/>
          <w:sz w:val="24"/>
          <w:szCs w:val="24"/>
          <w:lang w:val="hy-AM"/>
        </w:rPr>
        <w:t>2քմ – 4քմ՝ 15մ – 25մ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զ. </w:t>
      </w:r>
      <w:r w:rsidRPr="00D8296C">
        <w:rPr>
          <w:rFonts w:ascii="Sylfaen" w:hAnsi="Sylfaen" w:cs="Sylfaen"/>
          <w:sz w:val="24"/>
          <w:szCs w:val="24"/>
          <w:lang w:val="hy-AM"/>
        </w:rPr>
        <w:t>մինչև  2քմ՝ 10մ – 15մ.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8)</w:t>
      </w:r>
      <w:r w:rsidRPr="00D8296C">
        <w:rPr>
          <w:rFonts w:ascii="Sylfaen" w:hAnsi="Sylfaen" w:cs="Calibri"/>
          <w:sz w:val="24"/>
          <w:szCs w:val="24"/>
          <w:lang w:val="hy-AM"/>
        </w:rPr>
        <w:t>  </w:t>
      </w:r>
      <w:r w:rsidRPr="00D8296C">
        <w:rPr>
          <w:rFonts w:ascii="Sylfaen" w:hAnsi="Sylfaen" w:cs="Sylfaen"/>
          <w:sz w:val="24"/>
          <w:szCs w:val="24"/>
          <w:lang w:val="hy-AM"/>
        </w:rPr>
        <w:t>Նեղ փողոցներում և նրբանցքներում մեկ ուղղությամբ երկու հարևան վահանակների միջև եղած հեռավորությունը պետք է կազմի առնվազն՝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ա. </w:t>
      </w:r>
      <w:r w:rsidRPr="00D8296C">
        <w:rPr>
          <w:rFonts w:ascii="Sylfaen" w:hAnsi="Sylfaen" w:cs="Sylfaen"/>
          <w:sz w:val="24"/>
          <w:szCs w:val="24"/>
          <w:lang w:val="hy-AM"/>
        </w:rPr>
        <w:t>10քմ – 12քմ՝ 50մ – 75մ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բ. </w:t>
      </w:r>
      <w:r w:rsidRPr="00D8296C">
        <w:rPr>
          <w:rFonts w:ascii="Sylfaen" w:hAnsi="Sylfaen" w:cs="Sylfaen"/>
          <w:sz w:val="24"/>
          <w:szCs w:val="24"/>
          <w:lang w:val="hy-AM"/>
        </w:rPr>
        <w:t>6քմ – 10քմ՝ 30մ – 50մ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գ. </w:t>
      </w:r>
      <w:r w:rsidRPr="00D8296C">
        <w:rPr>
          <w:rFonts w:ascii="Sylfaen" w:hAnsi="Sylfaen" w:cs="Sylfaen"/>
          <w:sz w:val="24"/>
          <w:szCs w:val="24"/>
          <w:lang w:val="hy-AM"/>
        </w:rPr>
        <w:t>4քմ – 6քմ՝ 20մ – 30մ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դ. </w:t>
      </w:r>
      <w:r w:rsidRPr="00D8296C">
        <w:rPr>
          <w:rFonts w:ascii="Sylfaen" w:hAnsi="Sylfaen" w:cs="Sylfaen"/>
          <w:sz w:val="24"/>
          <w:szCs w:val="24"/>
          <w:lang w:val="hy-AM"/>
        </w:rPr>
        <w:t>2քմ – 4քմ՝ 10մ – 20մ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 xml:space="preserve">ե. </w:t>
      </w:r>
      <w:r w:rsidRPr="00D8296C">
        <w:rPr>
          <w:rFonts w:ascii="Sylfaen" w:hAnsi="Sylfaen" w:cs="Sylfaen"/>
          <w:sz w:val="24"/>
          <w:szCs w:val="24"/>
          <w:lang w:val="hy-AM"/>
        </w:rPr>
        <w:t>մինչև 2քմ՝ 10մ.</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6.</w:t>
      </w:r>
      <w:r w:rsidRPr="00D8296C">
        <w:rPr>
          <w:rFonts w:ascii="Sylfaen" w:hAnsi="Sylfaen" w:cs="Calibri"/>
          <w:sz w:val="24"/>
          <w:szCs w:val="24"/>
          <w:lang w:val="hy-AM"/>
        </w:rPr>
        <w:t> </w:t>
      </w:r>
      <w:r w:rsidRPr="00D8296C">
        <w:rPr>
          <w:rFonts w:ascii="Sylfaen" w:hAnsi="Sylfaen" w:cs="Sylfaen"/>
          <w:sz w:val="24"/>
          <w:szCs w:val="24"/>
          <w:lang w:val="hy-AM"/>
        </w:rPr>
        <w:t>Շենքերի, շինությունների, ինչպես նաև Գառնի համայնքի բարեկարգման տարրերի վրա տեղադրվող գովազդի և տեղեկատվության մնայուն միջոցների տեսակներն են.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ա.</w:t>
      </w:r>
      <w:r w:rsidRPr="00D8296C">
        <w:rPr>
          <w:rFonts w:ascii="Sylfaen" w:hAnsi="Sylfaen" w:cs="Calibri"/>
          <w:sz w:val="24"/>
          <w:szCs w:val="24"/>
          <w:lang w:val="hy-AM"/>
        </w:rPr>
        <w:t> </w:t>
      </w:r>
      <w:r w:rsidRPr="00D8296C">
        <w:rPr>
          <w:rFonts w:ascii="Sylfaen" w:hAnsi="Sylfaen" w:cs="Sylfaen"/>
          <w:sz w:val="24"/>
          <w:szCs w:val="24"/>
          <w:lang w:val="hy-AM"/>
        </w:rPr>
        <w:t>Տանիքային կայանքները բաղկացած են կոնստրուկցիայի կրող մասի ամրակցման տարրերից և տեղեկատու կայանքից։</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բ.</w:t>
      </w:r>
      <w:r w:rsidRPr="00D8296C">
        <w:rPr>
          <w:rFonts w:ascii="Sylfaen" w:hAnsi="Sylfaen" w:cs="Sylfaen"/>
          <w:sz w:val="24"/>
          <w:szCs w:val="24"/>
          <w:lang w:val="hy-AM"/>
        </w:rPr>
        <w:t xml:space="preserve"> Տանիքային կայանքները պետք է ունենան հակահրդեհային և հոսանքի վթարային անջատման համակարգ։</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գ.</w:t>
      </w:r>
      <w:r w:rsidRPr="00D8296C">
        <w:rPr>
          <w:rFonts w:ascii="Sylfaen" w:hAnsi="Sylfaen" w:cs="Sylfaen"/>
          <w:sz w:val="24"/>
          <w:szCs w:val="24"/>
          <w:lang w:val="hy-AM"/>
        </w:rPr>
        <w:t xml:space="preserve"> Ամրակցման տարրերը, ինչպես նաև կոնստրուկցիայի կրող մասի հակառակ կողմը պետք է ծածկվեն դեկորատիվ պանելով։</w:t>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Courier New"/>
          <w:sz w:val="24"/>
          <w:szCs w:val="24"/>
          <w:lang w:val="hy-AM"/>
        </w:rPr>
        <w:t>դ.</w:t>
      </w:r>
      <w:r w:rsidRPr="00D8296C">
        <w:rPr>
          <w:rFonts w:ascii="Sylfaen" w:hAnsi="Sylfaen" w:cs="Sylfaen"/>
          <w:sz w:val="24"/>
          <w:szCs w:val="24"/>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D8296C">
        <w:rPr>
          <w:rFonts w:ascii="Sylfaen" w:hAnsi="Sylfaen" w:cs="Sylfaen"/>
          <w:sz w:val="24"/>
          <w:szCs w:val="24"/>
          <w:lang w:val="hy-AM"/>
        </w:rPr>
        <w:tab/>
      </w:r>
    </w:p>
    <w:p w:rsidR="0068150E" w:rsidRPr="00D8296C" w:rsidRDefault="0068150E" w:rsidP="0068150E">
      <w:pPr>
        <w:spacing w:after="0"/>
        <w:ind w:firstLine="567"/>
        <w:jc w:val="both"/>
        <w:rPr>
          <w:rFonts w:ascii="Sylfaen" w:hAnsi="Sylfaen" w:cs="Sylfaen"/>
          <w:sz w:val="24"/>
          <w:szCs w:val="24"/>
          <w:lang w:val="hy-AM"/>
        </w:rPr>
      </w:pPr>
      <w:r w:rsidRPr="00D8296C">
        <w:rPr>
          <w:rFonts w:ascii="Sylfaen" w:hAnsi="Sylfaen" w:cs="Sylfaen"/>
          <w:sz w:val="24"/>
          <w:szCs w:val="24"/>
          <w:lang w:val="hy-AM"/>
        </w:rPr>
        <w:t>2) Պատի մեծանկարններ (պաննո) են կոչվում գովազդի այն միջոցները, որոնք տեղադրվում են շինությունների պատերին հետևյալ ձևերով՝</w:t>
      </w:r>
      <w:r w:rsidRPr="00D8296C">
        <w:rPr>
          <w:rFonts w:ascii="Sylfaen" w:hAnsi="Sylfaen" w:cs="Sylfaen"/>
          <w:sz w:val="24"/>
          <w:szCs w:val="24"/>
          <w:lang w:val="hy-AM"/>
        </w:rPr>
        <w:tab/>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բ. պատի մեծանկարները կատարվում են անհատական նախագծի հիման վրա.</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գ. պատի մեծանկարները պարտադիր պետք է ունենան համապատասխան փորձաքննություն անցած կոնստրուկցիաների նախագիծ.</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դ. պատի մեծանկարների տեղեկատու դաշտի մակերեսը որոշվում է կոնստրուկցիայի կամ անմիջական չափերով։</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 xml:space="preserve">3) Բարձակ (կոնսոլային կոնստրուկցիա) են կոչվում երկկողմանի հարթակային վահանակները, որոնք ամրակցվում են կայմասյուններին կամ </w:t>
      </w:r>
      <w:r w:rsidRPr="00D8296C">
        <w:rPr>
          <w:rFonts w:ascii="Sylfaen" w:hAnsi="Sylfaen" w:cs="Courier New"/>
          <w:sz w:val="24"/>
          <w:szCs w:val="24"/>
          <w:lang w:val="hy-AM"/>
        </w:rPr>
        <w:lastRenderedPageBreak/>
        <w:t>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ա. Բարձակները պետք է լինեն երկկողմանի տեսքով և ունենան ներքին լուսավորում։</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 xml:space="preserve">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D8296C">
        <w:rPr>
          <w:rFonts w:ascii="Sylfaen" w:hAnsi="Sylfaen" w:cs="Courier New"/>
          <w:sz w:val="24"/>
          <w:szCs w:val="24"/>
          <w:lang w:val="hy-AM"/>
        </w:rPr>
        <w:br/>
        <w:t>Շահագործման անվտանգության նպատակով բարձակները տեղադրվում են հողի մակերևույթից ոչ պակաս, քան 3 մետր բարձրության վրա։</w:t>
      </w:r>
      <w:r w:rsidRPr="00D8296C">
        <w:rPr>
          <w:rFonts w:ascii="Sylfaen" w:hAnsi="Sylfaen" w:cs="Courier New"/>
          <w:sz w:val="24"/>
          <w:szCs w:val="24"/>
          <w:lang w:val="hy-AM"/>
        </w:rPr>
        <w:tab/>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գ. Հիմքերի վրա տեղադրված բարձակները տեղադրվում են երթևեկելի մասից դուրս՝ մայթի կողմը։ Արգելվում է մեկից ավել բարձակների տեղադրումը մեկ հիմքի վրա։</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դ. Բարձակի տեղեկատու դաշտի մակերեսը հաշվարկվում է երկու կողմերիընդհանուր մակերեսով։</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7.</w:t>
      </w:r>
      <w:r w:rsidRPr="00D8296C">
        <w:rPr>
          <w:rFonts w:ascii="Sylfaen" w:hAnsi="Sylfaen" w:cs="Calibri"/>
          <w:sz w:val="24"/>
          <w:szCs w:val="24"/>
          <w:lang w:val="hy-AM"/>
        </w:rPr>
        <w:t> </w:t>
      </w:r>
      <w:r w:rsidRPr="00D8296C">
        <w:rPr>
          <w:rFonts w:ascii="Sylfaen" w:hAnsi="Sylfaen" w:cs="Courier New"/>
          <w:sz w:val="24"/>
          <w:szCs w:val="24"/>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1) Գրաժապավենների հեռավորությունն իրարից պետք է լինի 50մ-ից ոչ պակաս։</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2) Գրաժապավենների բարձրությունը պետք է լինի երթևեկության գծի համեմատ 5մ-ից ոչ պակաս։</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3) Տեղեկատու դաշտի մակերեսը որոշվում է երկու կողմերի մակերեսով։</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8.</w:t>
      </w:r>
      <w:r w:rsidRPr="00D8296C">
        <w:rPr>
          <w:rFonts w:ascii="Sylfaen" w:hAnsi="Sylfaen" w:cs="Calibri"/>
          <w:sz w:val="24"/>
          <w:szCs w:val="24"/>
          <w:lang w:val="hy-AM"/>
        </w:rPr>
        <w:t> </w:t>
      </w:r>
      <w:r w:rsidRPr="00D8296C">
        <w:rPr>
          <w:rFonts w:ascii="Sylfaen" w:hAnsi="Sylfaen" w:cs="Courier New"/>
          <w:sz w:val="24"/>
          <w:szCs w:val="24"/>
          <w:lang w:val="hy-AM"/>
        </w:rPr>
        <w:t>Էկրանավորող սարքավորումները գովազդի և տեղեկատվության միջոց են։</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1)</w:t>
      </w:r>
      <w:r w:rsidRPr="00D8296C">
        <w:rPr>
          <w:rFonts w:ascii="Sylfaen" w:hAnsi="Sylfaen" w:cs="Calibri"/>
          <w:sz w:val="24"/>
          <w:szCs w:val="24"/>
          <w:lang w:val="hy-AM"/>
        </w:rPr>
        <w:t> </w:t>
      </w:r>
      <w:r w:rsidRPr="00D8296C">
        <w:rPr>
          <w:rFonts w:ascii="Sylfaen" w:hAnsi="Sylfaen" w:cs="Courier New"/>
          <w:sz w:val="24"/>
          <w:szCs w:val="24"/>
          <w:lang w:val="hy-AM"/>
        </w:rPr>
        <w:t>Դրանց կոնստրուկցիան ներառում է էկրանավորող (վերարտադրող) սարքավորման մակերես (էկրան) կամ տեղեկատու պատկեր։</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2)  Հարթ պատկերների համար նախատեսված տեղեկատու դաշտի մակերեսը որոշվում է էկրանավորող պատկերի մակերեսով։</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alibri"/>
          <w:sz w:val="24"/>
          <w:szCs w:val="24"/>
          <w:lang w:val="hy-AM"/>
        </w:rPr>
        <w:t> </w:t>
      </w:r>
      <w:r w:rsidRPr="00D8296C">
        <w:rPr>
          <w:rFonts w:ascii="Sylfaen" w:hAnsi="Sylfaen" w:cs="Courier New"/>
          <w:sz w:val="24"/>
          <w:szCs w:val="24"/>
          <w:lang w:val="hy-AM"/>
        </w:rPr>
        <w:t>9. Գովազդի վահանակների միջև եղած հեռավորությունն ըստ տրանսպորտային միջոցների թույլատրվող արագության պետք է կազմի՝</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alibri"/>
          <w:sz w:val="24"/>
          <w:szCs w:val="24"/>
          <w:lang w:val="hy-AM"/>
        </w:rPr>
        <w:t> </w:t>
      </w:r>
      <w:r w:rsidRPr="00D8296C">
        <w:rPr>
          <w:rFonts w:ascii="Sylfaen" w:hAnsi="Sylfaen" w:cs="Courier New"/>
          <w:sz w:val="24"/>
          <w:szCs w:val="24"/>
          <w:lang w:val="hy-AM"/>
        </w:rPr>
        <w:t>1) 60 կմ/ժ թույլատրվող արագությամբ փողոցների համար մեկ ուղղությամբ երկու վահանակների միջև հեռավորությունը՝</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ա. 18քմ – 150մ</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բ. 15քմ – 100մ</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գ. 6քմ – 50մ</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դ. 2քմ – 25մ</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2) 60 կմ/ժամ թույլատրվող արագությունից պակաս փողոցների համար մեկ ուղղությամբ երկու հարևան վահանակների միջև հեռավորությունը՝</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ա. 18քմ – 80-100մ</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բ. 6քմ – 45-50մ</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գ. 2քմ – 20-30մ</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lastRenderedPageBreak/>
        <w:t>10. Գովազդային վահանակների ներքևի եզրը պետք է տեղադրված լինի փողոցի մակերեսից 6մ-ից ոչ պակաս բարձրության վրա։</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11.</w:t>
      </w:r>
      <w:r w:rsidRPr="00D8296C">
        <w:rPr>
          <w:rFonts w:ascii="Sylfaen" w:hAnsi="Sylfaen" w:cs="Calibri"/>
          <w:sz w:val="24"/>
          <w:szCs w:val="24"/>
          <w:lang w:val="hy-AM"/>
        </w:rPr>
        <w:t> </w:t>
      </w:r>
      <w:r w:rsidRPr="00D8296C">
        <w:rPr>
          <w:rFonts w:ascii="Sylfaen" w:hAnsi="Sylfaen" w:cs="Courier New"/>
          <w:sz w:val="24"/>
          <w:szCs w:val="24"/>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68150E" w:rsidRPr="00D8296C" w:rsidRDefault="0068150E" w:rsidP="0068150E">
      <w:pPr>
        <w:spacing w:after="0"/>
        <w:ind w:firstLine="567"/>
        <w:jc w:val="both"/>
        <w:rPr>
          <w:rFonts w:ascii="Sylfaen" w:hAnsi="Sylfaen" w:cs="Courier New"/>
          <w:sz w:val="24"/>
          <w:szCs w:val="24"/>
          <w:lang w:val="hy-AM"/>
        </w:rPr>
      </w:pPr>
      <w:r w:rsidRPr="00D8296C">
        <w:rPr>
          <w:rFonts w:ascii="Sylfaen" w:hAnsi="Sylfaen" w:cs="Courier New"/>
          <w:sz w:val="24"/>
          <w:szCs w:val="24"/>
          <w:lang w:val="hy-AM"/>
        </w:rPr>
        <w:t>12.</w:t>
      </w:r>
      <w:r w:rsidRPr="00D8296C">
        <w:rPr>
          <w:rFonts w:ascii="Sylfaen" w:hAnsi="Sylfaen" w:cs="Calibri"/>
          <w:sz w:val="24"/>
          <w:szCs w:val="24"/>
          <w:lang w:val="hy-AM"/>
        </w:rPr>
        <w:t> </w:t>
      </w:r>
      <w:r w:rsidRPr="00D8296C">
        <w:rPr>
          <w:rFonts w:ascii="Sylfaen" w:hAnsi="Sylfaen" w:cs="Courier New"/>
          <w:sz w:val="24"/>
          <w:szCs w:val="24"/>
          <w:lang w:val="hy-AM"/>
        </w:rPr>
        <w:t xml:space="preserve">Չափորոշիչներում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w:t>
      </w:r>
      <w:r w:rsidRPr="00D8296C">
        <w:rPr>
          <w:rFonts w:ascii="Sylfaen" w:hAnsi="Sylfaen" w:cs="Sylfaen"/>
          <w:sz w:val="24"/>
          <w:szCs w:val="24"/>
          <w:lang w:val="hy-AM"/>
        </w:rPr>
        <w:t>Գառնի</w:t>
      </w:r>
      <w:r w:rsidRPr="00D8296C">
        <w:rPr>
          <w:rFonts w:ascii="Sylfaen" w:hAnsi="Sylfaen" w:cs="Courier New"/>
          <w:sz w:val="24"/>
          <w:szCs w:val="24"/>
          <w:lang w:val="hy-AM"/>
        </w:rPr>
        <w:t xml:space="preserve"> համայնքի ղեկավարի որոշմամբ։</w:t>
      </w:r>
    </w:p>
    <w:p w:rsidR="0068150E" w:rsidRPr="00D8296C" w:rsidRDefault="0068150E" w:rsidP="0068150E">
      <w:pPr>
        <w:spacing w:after="0"/>
        <w:rPr>
          <w:rFonts w:ascii="Sylfaen" w:hAnsi="Sylfaen"/>
          <w:lang w:val="hy-AM"/>
          <w:rPrChange w:id="8" w:author="User" w:date="2022-02-15T15:10:00Z">
            <w:rPr>
              <w:rFonts w:ascii="Sylfaen" w:hAnsi="Sylfaen"/>
              <w:lang w:val="en-GB"/>
            </w:rPr>
          </w:rPrChange>
        </w:rPr>
      </w:pPr>
    </w:p>
    <w:p w:rsidR="0068150E" w:rsidRPr="00D8296C" w:rsidRDefault="0068150E" w:rsidP="0068150E">
      <w:pPr>
        <w:spacing w:after="0"/>
        <w:rPr>
          <w:rFonts w:ascii="Sylfaen" w:hAnsi="Sylfaen"/>
          <w:lang w:val="hy-AM"/>
        </w:rPr>
      </w:pPr>
    </w:p>
    <w:p w:rsidR="0068150E" w:rsidRPr="00D8296C" w:rsidRDefault="0068150E" w:rsidP="0068150E">
      <w:pPr>
        <w:pStyle w:val="NormalWeb"/>
        <w:spacing w:after="0" w:afterAutospacing="0" w:line="276" w:lineRule="auto"/>
        <w:jc w:val="right"/>
        <w:rPr>
          <w:rStyle w:val="Strong"/>
          <w:rFonts w:ascii="Sylfaen" w:hAnsi="Sylfaen"/>
          <w:sz w:val="22"/>
          <w:szCs w:val="27"/>
          <w:lang w:val="hy-AM"/>
          <w:rPrChange w:id="9" w:author="User" w:date="2022-02-15T15:10:00Z">
            <w:rPr>
              <w:rStyle w:val="Strong"/>
              <w:rFonts w:ascii="Sylfaen" w:eastAsiaTheme="minorEastAsia" w:hAnsi="Sylfaen" w:cstheme="minorBidi"/>
              <w:color w:val="000000"/>
              <w:sz w:val="22"/>
              <w:szCs w:val="27"/>
              <w:lang w:val="en-GB" w:eastAsia="en-US"/>
            </w:rPr>
          </w:rPrChange>
        </w:rPr>
      </w:pPr>
    </w:p>
    <w:p w:rsidR="0068150E" w:rsidRPr="00D8296C" w:rsidRDefault="0068150E" w:rsidP="0068150E">
      <w:pPr>
        <w:pStyle w:val="NormalWeb"/>
        <w:spacing w:after="0" w:afterAutospacing="0" w:line="276" w:lineRule="auto"/>
        <w:jc w:val="right"/>
        <w:rPr>
          <w:rStyle w:val="Strong"/>
          <w:rFonts w:ascii="Sylfaen" w:hAnsi="Sylfaen"/>
          <w:sz w:val="22"/>
          <w:szCs w:val="27"/>
          <w:lang w:val="hy-AM"/>
          <w:rPrChange w:id="10" w:author="User" w:date="2022-02-15T15:10:00Z">
            <w:rPr>
              <w:rStyle w:val="Strong"/>
              <w:rFonts w:ascii="Sylfaen" w:eastAsiaTheme="minorEastAsia" w:hAnsi="Sylfaen" w:cstheme="minorBidi"/>
              <w:color w:val="000000"/>
              <w:sz w:val="22"/>
              <w:szCs w:val="27"/>
              <w:lang w:val="en-GB" w:eastAsia="en-US"/>
            </w:rPr>
          </w:rPrChange>
        </w:rPr>
      </w:pPr>
    </w:p>
    <w:p w:rsidR="0068150E" w:rsidRPr="00D8296C" w:rsidRDefault="0068150E" w:rsidP="0068150E">
      <w:pPr>
        <w:pStyle w:val="NormalWeb"/>
        <w:spacing w:after="0" w:afterAutospacing="0" w:line="276" w:lineRule="auto"/>
        <w:jc w:val="right"/>
        <w:rPr>
          <w:rStyle w:val="Strong"/>
          <w:rFonts w:ascii="Sylfaen" w:hAnsi="Sylfaen"/>
          <w:sz w:val="22"/>
          <w:szCs w:val="27"/>
          <w:lang w:val="hy-AM"/>
          <w:rPrChange w:id="11" w:author="User" w:date="2022-02-15T15:10:00Z">
            <w:rPr>
              <w:rStyle w:val="Strong"/>
              <w:rFonts w:ascii="Sylfaen" w:eastAsiaTheme="minorEastAsia" w:hAnsi="Sylfaen" w:cstheme="minorBidi"/>
              <w:color w:val="000000"/>
              <w:sz w:val="22"/>
              <w:szCs w:val="27"/>
              <w:lang w:val="en-GB" w:eastAsia="en-US"/>
            </w:rPr>
          </w:rPrChange>
        </w:rPr>
      </w:pPr>
    </w:p>
    <w:p w:rsidR="0068150E" w:rsidRPr="00D8296C" w:rsidRDefault="0068150E" w:rsidP="0068150E">
      <w:pPr>
        <w:pStyle w:val="NormalWeb"/>
        <w:spacing w:after="0" w:afterAutospacing="0" w:line="276" w:lineRule="auto"/>
        <w:jc w:val="right"/>
        <w:rPr>
          <w:rStyle w:val="Strong"/>
          <w:rFonts w:ascii="Sylfaen" w:hAnsi="Sylfaen"/>
          <w:sz w:val="22"/>
          <w:szCs w:val="27"/>
          <w:lang w:val="hy-AM"/>
        </w:rPr>
      </w:pPr>
      <w:r w:rsidRPr="00D8296C">
        <w:rPr>
          <w:rStyle w:val="Strong"/>
          <w:rFonts w:ascii="Sylfaen" w:hAnsi="Sylfaen"/>
          <w:sz w:val="22"/>
          <w:szCs w:val="27"/>
          <w:lang w:val="hy-AM"/>
        </w:rPr>
        <w:t>Ձև 1</w:t>
      </w:r>
    </w:p>
    <w:p w:rsidR="0068150E" w:rsidRPr="00D8296C" w:rsidRDefault="0068150E" w:rsidP="0068150E">
      <w:pPr>
        <w:pStyle w:val="NormalWeb"/>
        <w:spacing w:line="276" w:lineRule="auto"/>
        <w:jc w:val="center"/>
        <w:rPr>
          <w:rFonts w:ascii="Sylfaen" w:hAnsi="Sylfaen"/>
          <w:sz w:val="20"/>
          <w:lang w:val="hy-AM"/>
        </w:rPr>
      </w:pPr>
      <w:r w:rsidRPr="00D8296C">
        <w:rPr>
          <w:rStyle w:val="Strong"/>
          <w:rFonts w:ascii="Sylfaen" w:hAnsi="Sylfaen"/>
          <w:sz w:val="28"/>
          <w:szCs w:val="36"/>
          <w:lang w:val="hy-AM"/>
        </w:rPr>
        <w:t xml:space="preserve">ԹՈՒՅԼՏՎՈՒԹՅՈՒՆ ԹԻՎ ԱԳ - </w:t>
      </w:r>
    </w:p>
    <w:p w:rsidR="0068150E" w:rsidRPr="00D8296C" w:rsidRDefault="0068150E" w:rsidP="0068150E">
      <w:pPr>
        <w:pStyle w:val="NormalWeb"/>
        <w:spacing w:line="276" w:lineRule="auto"/>
        <w:jc w:val="center"/>
        <w:rPr>
          <w:rFonts w:ascii="Sylfaen" w:hAnsi="Sylfaen"/>
          <w:sz w:val="20"/>
          <w:lang w:val="hy-AM"/>
        </w:rPr>
      </w:pPr>
      <w:r w:rsidRPr="00D8296C">
        <w:rPr>
          <w:rStyle w:val="Strong"/>
          <w:rFonts w:ascii="Sylfaen" w:hAnsi="Sylfaen"/>
          <w:sz w:val="22"/>
          <w:szCs w:val="27"/>
          <w:lang w:val="hy-AM"/>
        </w:rPr>
        <w:t>ՀԱՄԱՅՆՔԻ ՎԱՐՉԱԿԱՆ ՏԱՐԱԾՔՈՒՄ ԱՐՏԱՔԻՆ ԳՈՎԱԶԴ ՏԵՂԱԴՐԵԼՈՒ</w:t>
      </w:r>
    </w:p>
    <w:p w:rsidR="0068150E" w:rsidRPr="00D8296C" w:rsidRDefault="0068150E" w:rsidP="0068150E">
      <w:pPr>
        <w:pStyle w:val="NormalWeb"/>
        <w:spacing w:line="276" w:lineRule="auto"/>
        <w:rPr>
          <w:rFonts w:ascii="Sylfaen" w:hAnsi="Sylfaen"/>
          <w:sz w:val="20"/>
          <w:lang w:val="hy-AM"/>
        </w:rPr>
      </w:pPr>
      <w:r w:rsidRPr="00D8296C">
        <w:rPr>
          <w:rFonts w:ascii="Sylfaen" w:hAnsi="Sylfaen"/>
          <w:sz w:val="22"/>
          <w:szCs w:val="27"/>
          <w:lang w:val="hy-AM"/>
        </w:rPr>
        <w:t>Տրված` «.......</w:t>
      </w:r>
      <w:r w:rsidRPr="00D8296C">
        <w:rPr>
          <w:rFonts w:ascii="Sylfaen" w:hAnsi="Sylfaen" w:cs="Courier New"/>
          <w:sz w:val="22"/>
          <w:szCs w:val="27"/>
          <w:lang w:val="hy-AM"/>
        </w:rPr>
        <w:t>»...................................</w:t>
      </w:r>
      <w:r w:rsidRPr="00D8296C">
        <w:rPr>
          <w:rStyle w:val="Emphasis"/>
          <w:rFonts w:ascii="Sylfaen" w:hAnsi="Sylfaen"/>
          <w:bCs/>
          <w:sz w:val="22"/>
          <w:szCs w:val="27"/>
          <w:lang w:val="hy-AM"/>
        </w:rPr>
        <w:t>20......թ.</w:t>
      </w:r>
    </w:p>
    <w:p w:rsidR="0068150E" w:rsidRPr="00D8296C" w:rsidRDefault="0068150E" w:rsidP="0068150E">
      <w:pPr>
        <w:pStyle w:val="NormalWeb"/>
        <w:spacing w:line="276" w:lineRule="auto"/>
        <w:rPr>
          <w:rFonts w:ascii="Sylfaen" w:hAnsi="Sylfaen" w:cs="Courier New"/>
          <w:sz w:val="22"/>
          <w:szCs w:val="27"/>
          <w:lang w:val="hy-AM"/>
        </w:rPr>
      </w:pPr>
      <w:r w:rsidRPr="00D8296C">
        <w:rPr>
          <w:rFonts w:ascii="Sylfaen" w:hAnsi="Sylfaen"/>
          <w:sz w:val="22"/>
          <w:szCs w:val="27"/>
          <w:lang w:val="hy-AM"/>
        </w:rPr>
        <w:br/>
        <w:t>Թույլատրված</w:t>
      </w:r>
      <w:r w:rsidRPr="00D8296C">
        <w:rPr>
          <w:rFonts w:ascii="Sylfaen" w:hAnsi="Sylfaen" w:cs="Calibri"/>
          <w:sz w:val="22"/>
          <w:szCs w:val="27"/>
          <w:lang w:val="hy-AM"/>
        </w:rPr>
        <w:t> </w:t>
      </w:r>
      <w:r w:rsidRPr="00D8296C">
        <w:rPr>
          <w:rFonts w:ascii="Sylfaen" w:hAnsi="Sylfaen"/>
          <w:sz w:val="22"/>
          <w:szCs w:val="27"/>
          <w:lang w:val="hy-AM"/>
        </w:rPr>
        <w:t>գործունեության անվանումը`</w:t>
      </w:r>
      <w:r w:rsidRPr="00D8296C">
        <w:rPr>
          <w:rFonts w:ascii="Sylfaen" w:hAnsi="Sylfaen" w:cs="Calibri"/>
          <w:sz w:val="22"/>
          <w:szCs w:val="27"/>
          <w:lang w:val="hy-AM"/>
        </w:rPr>
        <w:t> </w:t>
      </w:r>
    </w:p>
    <w:p w:rsidR="0068150E" w:rsidRPr="00D8296C" w:rsidRDefault="0068150E" w:rsidP="0068150E">
      <w:pPr>
        <w:pStyle w:val="NormalWeb"/>
        <w:spacing w:line="276" w:lineRule="auto"/>
        <w:jc w:val="both"/>
        <w:rPr>
          <w:rFonts w:ascii="Sylfaen" w:hAnsi="Sylfaen" w:cs="Courier New"/>
          <w:sz w:val="22"/>
          <w:szCs w:val="27"/>
          <w:lang w:val="hy-AM"/>
        </w:rPr>
      </w:pPr>
      <w:r w:rsidRPr="00D8296C">
        <w:rPr>
          <w:rFonts w:ascii="Sylfaen" w:hAnsi="Sylfaen" w:cs="Courier New"/>
          <w:sz w:val="22"/>
          <w:szCs w:val="27"/>
          <w:lang w:val="hy-AM"/>
        </w:rPr>
        <w:t>―――――――――――――――――――――――――――――――――――――</w:t>
      </w:r>
      <w:r w:rsidRPr="00D8296C">
        <w:rPr>
          <w:rFonts w:ascii="Sylfaen" w:hAnsi="Sylfaen" w:cs="Courier New"/>
          <w:sz w:val="22"/>
          <w:szCs w:val="27"/>
          <w:lang w:val="hy-AM"/>
        </w:rPr>
        <w:br/>
      </w:r>
      <w:r w:rsidRPr="00D8296C">
        <w:rPr>
          <w:rFonts w:ascii="Sylfaen" w:hAnsi="Sylfaen"/>
          <w:sz w:val="22"/>
          <w:szCs w:val="27"/>
          <w:lang w:val="hy-AM"/>
        </w:rPr>
        <w:br/>
        <w:t>Հայտատու իրավաբանական անձի լրիվ անվանումը, կազմակերպաիրավական ձևը և գտնվելու վայրը կամ անհատ ձեռնարկատիրոջ անունը, ազգանունը և գտնվելու վայրը, հարկ վճարողի հաշվառման համարը`</w:t>
      </w:r>
      <w:r w:rsidRPr="00D8296C">
        <w:rPr>
          <w:rFonts w:ascii="Sylfaen" w:hAnsi="Sylfaen" w:cs="Calibri"/>
          <w:sz w:val="22"/>
          <w:szCs w:val="27"/>
          <w:lang w:val="hy-AM"/>
        </w:rPr>
        <w:t> </w:t>
      </w:r>
    </w:p>
    <w:p w:rsidR="0068150E" w:rsidRPr="00D8296C" w:rsidRDefault="0068150E" w:rsidP="0068150E">
      <w:pPr>
        <w:pStyle w:val="NormalWeb"/>
        <w:spacing w:line="276" w:lineRule="auto"/>
        <w:rPr>
          <w:rFonts w:ascii="Sylfaen" w:hAnsi="Sylfaen"/>
          <w:sz w:val="20"/>
          <w:lang w:val="hy-AM"/>
        </w:rPr>
      </w:pPr>
      <w:r w:rsidRPr="00D8296C">
        <w:rPr>
          <w:rFonts w:ascii="Sylfaen" w:hAnsi="Sylfaen" w:cs="Courier New"/>
          <w:sz w:val="22"/>
          <w:szCs w:val="27"/>
          <w:lang w:val="hy-AM"/>
        </w:rPr>
        <w:t>――――――――――――――――――――――――――――――――――――――――――――――――――――――――――――――――――――――――――――――――――――――――――――――――――――――――――――――――――――――――――――――――――――――――――――――――――――――――――――――――――――――――――――――――――――――――――</w:t>
      </w:r>
      <w:r w:rsidRPr="00D8296C">
        <w:rPr>
          <w:rFonts w:ascii="Sylfaen" w:hAnsi="Sylfaen"/>
          <w:sz w:val="22"/>
          <w:szCs w:val="27"/>
          <w:lang w:val="hy-AM"/>
        </w:rPr>
        <w:br/>
        <w:t>Գովազդի տեղադրման</w:t>
      </w:r>
      <w:r w:rsidRPr="00D8296C">
        <w:rPr>
          <w:rFonts w:ascii="Sylfaen" w:hAnsi="Sylfaen" w:cs="Calibri"/>
          <w:sz w:val="22"/>
          <w:szCs w:val="27"/>
          <w:lang w:val="hy-AM"/>
        </w:rPr>
        <w:t> </w:t>
      </w:r>
      <w:r w:rsidRPr="00D8296C">
        <w:rPr>
          <w:rFonts w:ascii="Sylfaen" w:hAnsi="Sylfaen"/>
          <w:sz w:val="22"/>
          <w:szCs w:val="27"/>
          <w:lang w:val="hy-AM"/>
        </w:rPr>
        <w:t>վայրը/վայրերը և չափերը (քմ)`</w:t>
      </w:r>
      <w:r w:rsidRPr="00D8296C">
        <w:rPr>
          <w:rFonts w:ascii="Sylfaen" w:hAnsi="Sylfaen" w:cs="Calibri"/>
          <w:sz w:val="22"/>
          <w:szCs w:val="27"/>
          <w:lang w:val="hy-AM"/>
        </w:rPr>
        <w:t> </w:t>
      </w:r>
      <w:r w:rsidRPr="00D8296C">
        <w:rPr>
          <w:rFonts w:ascii="Sylfaen" w:hAnsi="Sylfaen" w:cs="Courier New"/>
          <w:sz w:val="22"/>
          <w:szCs w:val="27"/>
          <w:lang w:val="hy-AM"/>
        </w:rPr>
        <w:br/>
      </w:r>
      <w:r w:rsidRPr="00D8296C">
        <w:rPr>
          <w:rFonts w:ascii="Sylfaen" w:hAnsi="Sylfaen"/>
          <w:b/>
          <w:bCs/>
          <w:i/>
          <w:iCs/>
          <w:sz w:val="22"/>
          <w:szCs w:val="27"/>
          <w:lang w:val="hy-AM"/>
        </w:rPr>
        <w:br/>
      </w:r>
      <w:r w:rsidRPr="00D8296C">
        <w:rPr>
          <w:rFonts w:ascii="Sylfaen" w:hAnsi="Sylfaen" w:cs="Courier New"/>
          <w:sz w:val="22"/>
          <w:szCs w:val="27"/>
          <w:lang w:val="hy-AM"/>
        </w:rPr>
        <w:t>――――――――――――――――――――――――――――――――――――――――――――――――――――――――――――――</w:t>
      </w:r>
      <w:r w:rsidRPr="00D8296C">
        <w:rPr>
          <w:rFonts w:ascii="Sylfaen" w:hAnsi="Sylfaen"/>
          <w:sz w:val="22"/>
          <w:szCs w:val="27"/>
          <w:lang w:val="hy-AM"/>
        </w:rPr>
        <w:br/>
      </w:r>
      <w:r w:rsidRPr="00D8296C">
        <w:rPr>
          <w:rFonts w:ascii="Sylfaen" w:hAnsi="Sylfaen"/>
          <w:sz w:val="22"/>
          <w:szCs w:val="27"/>
          <w:lang w:val="hy-AM"/>
        </w:rPr>
        <w:lastRenderedPageBreak/>
        <w:t>Թույլտվության գործողության ժամկետը`</w:t>
      </w:r>
      <w:r w:rsidRPr="00D8296C">
        <w:rPr>
          <w:rFonts w:ascii="Sylfaen" w:hAnsi="Sylfaen" w:cs="Calibri"/>
          <w:sz w:val="22"/>
          <w:szCs w:val="27"/>
          <w:lang w:val="hy-AM"/>
        </w:rPr>
        <w:t> </w:t>
      </w:r>
      <w:r w:rsidRPr="00D8296C">
        <w:rPr>
          <w:rFonts w:ascii="Sylfaen" w:hAnsi="Sylfaen" w:cs="Courier New"/>
          <w:sz w:val="22"/>
          <w:szCs w:val="27"/>
          <w:lang w:val="hy-AM"/>
        </w:rPr>
        <w:br/>
      </w:r>
      <w:r w:rsidRPr="00D8296C">
        <w:rPr>
          <w:rFonts w:ascii="Sylfaen" w:hAnsi="Sylfaen" w:cs="GHEA Grapalat"/>
          <w:sz w:val="22"/>
          <w:szCs w:val="27"/>
          <w:lang w:val="hy-AM"/>
        </w:rPr>
        <w:br/>
      </w:r>
      <w:r w:rsidRPr="00D8296C">
        <w:rPr>
          <w:rFonts w:ascii="Sylfaen" w:hAnsi="Sylfaen"/>
          <w:sz w:val="22"/>
          <w:szCs w:val="27"/>
          <w:lang w:val="hy-AM"/>
        </w:rPr>
        <w:t>«.......</w:t>
      </w:r>
      <w:r w:rsidRPr="00D8296C">
        <w:rPr>
          <w:rFonts w:ascii="Sylfaen" w:hAnsi="Sylfaen" w:cs="Courier New"/>
          <w:sz w:val="22"/>
          <w:szCs w:val="27"/>
          <w:lang w:val="hy-AM"/>
        </w:rPr>
        <w:t>».................................</w:t>
      </w:r>
      <w:r w:rsidRPr="00D8296C">
        <w:rPr>
          <w:rStyle w:val="Emphasis"/>
          <w:rFonts w:ascii="Sylfaen" w:hAnsi="Sylfaen"/>
          <w:bCs/>
          <w:sz w:val="22"/>
          <w:szCs w:val="27"/>
          <w:lang w:val="hy-AM"/>
        </w:rPr>
        <w:t>20......թ.</w:t>
      </w:r>
      <w:r w:rsidRPr="00D8296C">
        <w:rPr>
          <w:rFonts w:ascii="Sylfaen" w:hAnsi="Sylfaen"/>
          <w:sz w:val="20"/>
          <w:lang w:val="hy-AM"/>
        </w:rPr>
        <w:t>-</w:t>
      </w:r>
      <w:r w:rsidRPr="00D8296C">
        <w:rPr>
          <w:rFonts w:ascii="Sylfaen" w:hAnsi="Sylfaen"/>
          <w:sz w:val="22"/>
          <w:szCs w:val="27"/>
          <w:lang w:val="hy-AM"/>
        </w:rPr>
        <w:t>ից</w:t>
      </w:r>
      <w:r w:rsidRPr="00D8296C">
        <w:rPr>
          <w:rFonts w:ascii="Sylfaen" w:hAnsi="Sylfaen" w:cs="Calibri"/>
          <w:sz w:val="22"/>
          <w:szCs w:val="27"/>
          <w:lang w:val="hy-AM"/>
        </w:rPr>
        <w:t> </w:t>
      </w:r>
      <w:r w:rsidRPr="00D8296C">
        <w:rPr>
          <w:rFonts w:ascii="Sylfaen" w:hAnsi="Sylfaen"/>
          <w:sz w:val="22"/>
          <w:szCs w:val="27"/>
          <w:lang w:val="hy-AM"/>
        </w:rPr>
        <w:t>մինչև «.......</w:t>
      </w:r>
      <w:r w:rsidRPr="00D8296C">
        <w:rPr>
          <w:rFonts w:ascii="Sylfaen" w:hAnsi="Sylfaen" w:cs="Courier New"/>
          <w:sz w:val="22"/>
          <w:szCs w:val="27"/>
          <w:lang w:val="hy-AM"/>
        </w:rPr>
        <w:t>».................................</w:t>
      </w:r>
      <w:r w:rsidRPr="00D8296C">
        <w:rPr>
          <w:rStyle w:val="Emphasis"/>
          <w:rFonts w:ascii="Sylfaen" w:hAnsi="Sylfaen"/>
          <w:bCs/>
          <w:sz w:val="22"/>
          <w:szCs w:val="27"/>
          <w:lang w:val="hy-AM"/>
        </w:rPr>
        <w:t>20......թ.</w:t>
      </w:r>
      <w:r w:rsidRPr="00D8296C">
        <w:rPr>
          <w:rFonts w:ascii="Sylfaen" w:hAnsi="Sylfaen"/>
          <w:sz w:val="20"/>
          <w:lang w:val="hy-AM"/>
        </w:rPr>
        <w:t>-</w:t>
      </w:r>
      <w:r w:rsidRPr="00D8296C">
        <w:rPr>
          <w:rFonts w:ascii="Sylfaen" w:hAnsi="Sylfaen"/>
          <w:sz w:val="22"/>
          <w:szCs w:val="27"/>
          <w:lang w:val="hy-AM"/>
        </w:rPr>
        <w:t>ը:</w:t>
      </w:r>
    </w:p>
    <w:p w:rsidR="0068150E" w:rsidRPr="00D8296C" w:rsidRDefault="0068150E" w:rsidP="0068150E">
      <w:pPr>
        <w:pStyle w:val="NormalWeb"/>
        <w:spacing w:line="276" w:lineRule="auto"/>
        <w:rPr>
          <w:rFonts w:ascii="Sylfaen" w:hAnsi="Sylfaen"/>
          <w:sz w:val="20"/>
          <w:lang w:val="hy-AM"/>
        </w:rPr>
      </w:pPr>
      <w:r w:rsidRPr="00D8296C">
        <w:rPr>
          <w:rFonts w:ascii="Sylfaen" w:hAnsi="Sylfaen" w:cs="Calibri"/>
          <w:sz w:val="20"/>
          <w:lang w:val="hy-AM"/>
        </w:rPr>
        <w:t> </w:t>
      </w:r>
    </w:p>
    <w:p w:rsidR="0068150E" w:rsidRPr="00D8296C" w:rsidRDefault="0068150E" w:rsidP="0068150E">
      <w:pPr>
        <w:pStyle w:val="NormalWeb"/>
        <w:spacing w:line="276" w:lineRule="auto"/>
        <w:rPr>
          <w:rFonts w:ascii="Sylfaen" w:hAnsi="Sylfaen"/>
          <w:sz w:val="20"/>
          <w:lang w:val="hy-AM"/>
        </w:rPr>
      </w:pPr>
      <w:r w:rsidRPr="00D8296C">
        <w:rPr>
          <w:rFonts w:ascii="Sylfaen" w:hAnsi="Sylfaen" w:cs="Calibri"/>
          <w:sz w:val="20"/>
          <w:lang w:val="hy-AM"/>
        </w:rPr>
        <w:t>  </w:t>
      </w:r>
    </w:p>
    <w:p w:rsidR="0068150E" w:rsidRPr="00D8296C" w:rsidRDefault="0068150E" w:rsidP="0068150E">
      <w:pPr>
        <w:ind w:firstLine="708"/>
        <w:jc w:val="center"/>
        <w:rPr>
          <w:rFonts w:ascii="Sylfaen" w:hAnsi="Sylfaen"/>
          <w:lang w:val="hy-AM"/>
        </w:rPr>
      </w:pPr>
      <w:r w:rsidRPr="00D8296C">
        <w:rPr>
          <w:rStyle w:val="Strong"/>
          <w:rFonts w:ascii="Sylfaen" w:hAnsi="Sylfaen"/>
          <w:szCs w:val="27"/>
          <w:lang w:val="hy-AM"/>
        </w:rPr>
        <w:t>ՀԱՄԱՅՆՔԻ ՂԵԿԱՎԱՐ՝</w:t>
      </w:r>
      <w:r w:rsidRPr="00D8296C">
        <w:rPr>
          <w:rStyle w:val="Strong"/>
          <w:rFonts w:ascii="Sylfaen" w:hAnsi="Sylfaen" w:cs="Calibri"/>
          <w:szCs w:val="27"/>
          <w:lang w:val="hy-AM"/>
        </w:rPr>
        <w:t>                                                 </w:t>
      </w:r>
      <w:r w:rsidRPr="00D8296C">
        <w:rPr>
          <w:rStyle w:val="Strong"/>
          <w:rFonts w:ascii="Sylfaen" w:hAnsi="Sylfaen" w:cs="Courier New"/>
          <w:szCs w:val="27"/>
          <w:lang w:val="hy-AM"/>
        </w:rPr>
        <w:t xml:space="preserve">   </w:t>
      </w:r>
      <w:r w:rsidRPr="00D8296C">
        <w:rPr>
          <w:rStyle w:val="Strong"/>
          <w:rFonts w:ascii="Sylfaen" w:hAnsi="Sylfaen"/>
          <w:szCs w:val="27"/>
          <w:lang w:val="hy-AM"/>
        </w:rPr>
        <w:t>Տ.ՊՈՂՈՍՅԱՆ</w:t>
      </w:r>
    </w:p>
    <w:p w:rsidR="0068150E" w:rsidRPr="00D8296C" w:rsidRDefault="0068150E" w:rsidP="0068150E">
      <w:pPr>
        <w:ind w:firstLine="708"/>
        <w:jc w:val="center"/>
        <w:rPr>
          <w:rFonts w:ascii="Sylfaen" w:hAnsi="Sylfaen"/>
          <w:lang w:val="hy-AM"/>
        </w:rPr>
      </w:pPr>
    </w:p>
    <w:p w:rsidR="0068150E" w:rsidRPr="00D8296C" w:rsidRDefault="0068150E" w:rsidP="0068150E">
      <w:pPr>
        <w:ind w:firstLine="708"/>
        <w:jc w:val="center"/>
        <w:rPr>
          <w:rFonts w:ascii="Sylfaen" w:hAnsi="Sylfaen"/>
          <w:lang w:val="hy-AM"/>
        </w:rPr>
      </w:pPr>
    </w:p>
    <w:p w:rsidR="0068150E" w:rsidRPr="00D8296C" w:rsidRDefault="0068150E" w:rsidP="0068150E">
      <w:pPr>
        <w:pStyle w:val="NormalWeb"/>
        <w:spacing w:line="276" w:lineRule="auto"/>
        <w:jc w:val="right"/>
        <w:rPr>
          <w:rStyle w:val="Strong"/>
          <w:rFonts w:ascii="Sylfaen" w:hAnsi="Sylfaen"/>
          <w:sz w:val="22"/>
          <w:szCs w:val="27"/>
          <w:lang w:val="hy-AM"/>
        </w:rPr>
      </w:pPr>
    </w:p>
    <w:p w:rsidR="0068150E" w:rsidRPr="00D8296C" w:rsidRDefault="0068150E" w:rsidP="0068150E">
      <w:pPr>
        <w:pStyle w:val="NormalWeb"/>
        <w:spacing w:line="276" w:lineRule="auto"/>
        <w:rPr>
          <w:rStyle w:val="Strong"/>
          <w:rFonts w:ascii="Sylfaen" w:hAnsi="Sylfaen"/>
          <w:sz w:val="22"/>
          <w:szCs w:val="27"/>
          <w:lang w:val="hy-AM"/>
          <w:rPrChange w:id="12" w:author="User" w:date="2022-02-15T15:10:00Z">
            <w:rPr>
              <w:rStyle w:val="Strong"/>
              <w:rFonts w:ascii="Sylfaen" w:hAnsi="Sylfaen"/>
              <w:color w:val="000000"/>
              <w:sz w:val="22"/>
              <w:szCs w:val="27"/>
              <w:lang w:val="en-GB"/>
            </w:rPr>
          </w:rPrChange>
        </w:rPr>
      </w:pPr>
    </w:p>
    <w:p w:rsidR="0068150E" w:rsidRPr="00D8296C" w:rsidRDefault="0068150E" w:rsidP="0068150E">
      <w:pPr>
        <w:pStyle w:val="NormalWeb"/>
        <w:spacing w:after="0" w:afterAutospacing="0" w:line="276" w:lineRule="auto"/>
        <w:jc w:val="right"/>
        <w:rPr>
          <w:rStyle w:val="Strong"/>
          <w:rFonts w:ascii="Sylfaen" w:hAnsi="Sylfaen"/>
          <w:sz w:val="22"/>
          <w:szCs w:val="27"/>
          <w:lang w:val="hy-AM"/>
        </w:rPr>
      </w:pPr>
      <w:r w:rsidRPr="00D8296C">
        <w:rPr>
          <w:rStyle w:val="Strong"/>
          <w:rFonts w:ascii="Sylfaen" w:hAnsi="Sylfaen"/>
          <w:sz w:val="22"/>
          <w:szCs w:val="27"/>
          <w:lang w:val="hy-AM"/>
        </w:rPr>
        <w:t>Ձև 2</w:t>
      </w:r>
    </w:p>
    <w:p w:rsidR="0068150E" w:rsidRPr="00D8296C" w:rsidRDefault="0068150E" w:rsidP="0068150E">
      <w:pPr>
        <w:pStyle w:val="NormalWeb"/>
        <w:spacing w:after="0" w:afterAutospacing="0" w:line="276" w:lineRule="auto"/>
        <w:jc w:val="center"/>
        <w:rPr>
          <w:rFonts w:ascii="Sylfaen" w:hAnsi="Sylfaen"/>
          <w:b/>
          <w:bCs/>
          <w:sz w:val="22"/>
          <w:szCs w:val="27"/>
          <w:lang w:val="hy-AM"/>
        </w:rPr>
      </w:pPr>
      <w:r w:rsidRPr="00D8296C">
        <w:rPr>
          <w:rFonts w:ascii="Sylfaen" w:hAnsi="Sylfaen" w:cs="Sylfaen"/>
          <w:b/>
          <w:lang w:val="hy-AM"/>
        </w:rPr>
        <w:t>ԳՈՎԱԶԴԻ   ԷՍՔԻԶ</w:t>
      </w:r>
    </w:p>
    <w:tbl>
      <w:tblPr>
        <w:tblStyle w:val="TableGrid"/>
        <w:tblW w:w="0" w:type="auto"/>
        <w:tblLook w:val="04A0"/>
      </w:tblPr>
      <w:tblGrid>
        <w:gridCol w:w="9451"/>
      </w:tblGrid>
      <w:tr w:rsidR="0068150E" w:rsidRPr="00D8296C" w:rsidTr="00857C9D">
        <w:trPr>
          <w:trHeight w:val="11902"/>
        </w:trPr>
        <w:tc>
          <w:tcPr>
            <w:tcW w:w="10612" w:type="dxa"/>
          </w:tcPr>
          <w:p w:rsidR="0068150E" w:rsidRPr="00D8296C" w:rsidRDefault="0068150E" w:rsidP="00857C9D">
            <w:pPr>
              <w:spacing w:line="276" w:lineRule="auto"/>
              <w:jc w:val="center"/>
              <w:rPr>
                <w:rFonts w:ascii="Sylfaen" w:hAnsi="Sylfaen"/>
                <w:lang w:val="hy-AM"/>
              </w:rPr>
            </w:pPr>
          </w:p>
        </w:tc>
      </w:tr>
    </w:tbl>
    <w:p w:rsidR="0068150E" w:rsidRPr="00D8296C" w:rsidRDefault="0068150E" w:rsidP="0068150E">
      <w:pPr>
        <w:ind w:firstLine="708"/>
        <w:jc w:val="center"/>
        <w:rPr>
          <w:rFonts w:ascii="Sylfaen" w:hAnsi="Sylfaen"/>
          <w:lang w:val="hy-AM"/>
        </w:rPr>
      </w:pPr>
    </w:p>
    <w:p w:rsidR="0068150E" w:rsidRPr="00D8296C" w:rsidRDefault="0068150E" w:rsidP="0068150E">
      <w:pPr>
        <w:rPr>
          <w:rFonts w:ascii="Sylfaen" w:hAnsi="Sylfaen"/>
          <w:lang w:val="en-GB"/>
        </w:rPr>
      </w:pPr>
    </w:p>
    <w:p w:rsidR="0068150E" w:rsidRPr="00D8296C" w:rsidRDefault="0068150E" w:rsidP="0068150E">
      <w:pPr>
        <w:rPr>
          <w:rFonts w:ascii="Sylfaen" w:hAnsi="Sylfaen"/>
          <w:lang w:val="en-GB"/>
        </w:rPr>
      </w:pPr>
    </w:p>
    <w:p w:rsidR="0068150E" w:rsidRPr="00D8296C" w:rsidRDefault="0068150E" w:rsidP="0068150E">
      <w:pPr>
        <w:jc w:val="center"/>
        <w:rPr>
          <w:rFonts w:ascii="Sylfaen" w:hAnsi="Sylfaen"/>
          <w:b/>
          <w:sz w:val="28"/>
          <w:lang w:val="hy-AM"/>
        </w:rPr>
      </w:pPr>
      <w:r w:rsidRPr="00D8296C">
        <w:rPr>
          <w:rFonts w:ascii="Sylfaen" w:hAnsi="Sylfaen"/>
          <w:b/>
          <w:sz w:val="28"/>
          <w:lang w:val="hy-AM"/>
        </w:rPr>
        <w:t>ՀԻՄՆԱՎՈՐՈՒՄ</w:t>
      </w:r>
    </w:p>
    <w:p w:rsidR="0068150E" w:rsidRPr="00D8296C" w:rsidRDefault="0068150E" w:rsidP="0068150E">
      <w:pPr>
        <w:jc w:val="center"/>
        <w:rPr>
          <w:rFonts w:ascii="Sylfaen" w:hAnsi="Sylfaen"/>
          <w:b/>
          <w:sz w:val="24"/>
          <w:lang w:val="hy-AM"/>
        </w:rPr>
      </w:pPr>
      <w:r w:rsidRPr="00D8296C">
        <w:rPr>
          <w:rFonts w:ascii="Sylfaen" w:hAnsi="Sylfaen"/>
          <w:b/>
          <w:sz w:val="24"/>
          <w:lang w:val="hy-AM"/>
        </w:rPr>
        <w:t>«</w:t>
      </w:r>
      <w:r w:rsidRPr="00D8296C">
        <w:rPr>
          <w:rFonts w:ascii="Sylfaen" w:hAnsi="Sylfaen" w:cs="Sylfaen"/>
          <w:b/>
          <w:sz w:val="24"/>
          <w:szCs w:val="24"/>
          <w:lang w:val="hy-AM"/>
        </w:rPr>
        <w:t>ԳԱՌՆԻ</w:t>
      </w:r>
      <w:r w:rsidRPr="00D8296C">
        <w:rPr>
          <w:rFonts w:ascii="Sylfaen" w:hAnsi="Sylfaen"/>
          <w:b/>
          <w:sz w:val="24"/>
          <w:lang w:val="hy-AM"/>
        </w:rPr>
        <w:t xml:space="preserve"> ՀԱՄԱՅՆՔԻ ՎԱՐՉԱԿԱՆ ՏԱՐԱԾՔՈՒՄ ԱՐՏԱՔԻՆ ԳՈՎԱԶԴ ՏԵՂԱԴՐԵԼՈՒ ԿԱՐԳՆ ՈՒ ՊԱՅՄԱՆՆԵՐԸ ՍԱՀՄԱՆԵԼՈՒ ՄԱՍԻՆ» </w:t>
      </w:r>
      <w:r w:rsidRPr="00D8296C">
        <w:rPr>
          <w:rFonts w:ascii="Sylfaen" w:hAnsi="Sylfaen" w:cs="Sylfaen"/>
          <w:b/>
          <w:bCs/>
          <w:sz w:val="24"/>
          <w:szCs w:val="24"/>
          <w:lang w:val="hy-AM"/>
        </w:rPr>
        <w:t>ԳԱՌՆԻ</w:t>
      </w:r>
      <w:r w:rsidRPr="00D8296C">
        <w:rPr>
          <w:rFonts w:ascii="Sylfaen" w:hAnsi="Sylfaen"/>
          <w:b/>
          <w:bCs/>
          <w:sz w:val="24"/>
          <w:lang w:val="hy-AM"/>
        </w:rPr>
        <w:t xml:space="preserve"> </w:t>
      </w:r>
      <w:r w:rsidRPr="00D8296C">
        <w:rPr>
          <w:rFonts w:ascii="Sylfaen" w:hAnsi="Sylfaen"/>
          <w:b/>
          <w:bCs/>
          <w:sz w:val="24"/>
          <w:lang w:val="hy-AM"/>
        </w:rPr>
        <w:lastRenderedPageBreak/>
        <w:t>ՀԱՄԱՅՆՔԻ</w:t>
      </w:r>
      <w:r w:rsidRPr="00D8296C">
        <w:rPr>
          <w:rFonts w:ascii="Sylfaen" w:hAnsi="Sylfaen"/>
          <w:b/>
          <w:sz w:val="24"/>
          <w:lang w:val="hy-AM"/>
        </w:rPr>
        <w:t xml:space="preserve"> ԱՎԱԳԱՆՈՒ ՈՐՈՇՄԱՆ ՆԱԽԱԳԾԻ ԸՆԴՈՒՆՄԱՆ ԱՆՀՐԱԺԵՇՏՈՒԹՅԱՆ                                                       </w:t>
      </w:r>
    </w:p>
    <w:p w:rsidR="0068150E" w:rsidRPr="00D8296C" w:rsidRDefault="0068150E" w:rsidP="0068150E">
      <w:pPr>
        <w:jc w:val="center"/>
        <w:rPr>
          <w:rFonts w:ascii="Sylfaen" w:hAnsi="Sylfaen"/>
          <w:b/>
          <w:sz w:val="24"/>
          <w:lang w:val="hy-AM"/>
        </w:rPr>
      </w:pPr>
      <w:r w:rsidRPr="00D8296C">
        <w:rPr>
          <w:rFonts w:ascii="Sylfaen" w:hAnsi="Sylfaen"/>
          <w:b/>
          <w:sz w:val="24"/>
          <w:lang w:val="hy-AM"/>
        </w:rPr>
        <w:t>ՎԵՐԱԲԵՐՅԱԼ</w:t>
      </w:r>
    </w:p>
    <w:p w:rsidR="0068150E" w:rsidRPr="00D8296C" w:rsidRDefault="0068150E" w:rsidP="0068150E">
      <w:pPr>
        <w:spacing w:after="0"/>
        <w:jc w:val="both"/>
        <w:rPr>
          <w:rFonts w:ascii="Sylfaen" w:hAnsi="Sylfaen"/>
          <w:sz w:val="24"/>
          <w:szCs w:val="24"/>
          <w:lang w:val="hy-AM"/>
        </w:rPr>
      </w:pPr>
      <w:r w:rsidRPr="00D8296C">
        <w:rPr>
          <w:rFonts w:ascii="Sylfaen" w:hAnsi="Sylfaen"/>
          <w:lang w:val="hy-AM"/>
        </w:rPr>
        <w:tab/>
      </w:r>
      <w:r w:rsidRPr="00D8296C">
        <w:rPr>
          <w:rFonts w:ascii="Sylfaen" w:hAnsi="Sylfaen"/>
          <w:sz w:val="24"/>
          <w:szCs w:val="24"/>
          <w:lang w:val="hy-AM"/>
        </w:rPr>
        <w:t>«</w:t>
      </w:r>
      <w:r w:rsidRPr="00D8296C">
        <w:rPr>
          <w:rFonts w:ascii="Sylfaen" w:hAnsi="Sylfaen" w:cs="Sylfaen"/>
          <w:sz w:val="24"/>
          <w:szCs w:val="24"/>
          <w:lang w:val="hy-AM"/>
        </w:rPr>
        <w:t>Գառնի</w:t>
      </w:r>
      <w:r w:rsidRPr="00D8296C">
        <w:rPr>
          <w:rFonts w:ascii="Sylfaen" w:hAnsi="Sylfaen"/>
          <w:sz w:val="24"/>
          <w:szCs w:val="24"/>
          <w:lang w:val="hy-AM"/>
        </w:rPr>
        <w:t xml:space="preserve"> համայնքի վարչական տարածքում արտաքին գովազդ տեղադրելու կարգն ու պայմանները սահմանելու մասին» </w:t>
      </w:r>
      <w:r w:rsidRPr="00D8296C">
        <w:rPr>
          <w:rFonts w:ascii="Sylfaen" w:hAnsi="Sylfaen" w:cs="Sylfaen"/>
          <w:sz w:val="24"/>
          <w:szCs w:val="24"/>
          <w:lang w:val="hy-AM"/>
        </w:rPr>
        <w:t>Գառնի</w:t>
      </w:r>
      <w:r w:rsidRPr="00D8296C">
        <w:rPr>
          <w:rFonts w:ascii="Sylfaen" w:hAnsi="Sylfaen"/>
          <w:sz w:val="24"/>
          <w:szCs w:val="24"/>
          <w:lang w:val="hy-AM"/>
        </w:rPr>
        <w:t xml:space="preserve"> համայնքի ավագանու որոշման նախագծի ընդունումը պայմանավորված է «Տեղական ինքնակառավարման մասին» Հայաստանի Հանրապետության  օրենքի 18-րդ հոդվածի 1-ին մասի 41-րդ կետի պահանջներով, համաձայն որի, համայնքի ավագանին համայնքի վարչական տարածքում արտաքին գովազդ տեղադրելու կարգն ու պայմանները: </w:t>
      </w:r>
    </w:p>
    <w:p w:rsidR="0068150E" w:rsidRPr="00D8296C" w:rsidRDefault="0068150E" w:rsidP="0068150E">
      <w:pPr>
        <w:spacing w:after="0"/>
        <w:jc w:val="both"/>
        <w:rPr>
          <w:rFonts w:ascii="Sylfaen" w:hAnsi="Sylfaen"/>
          <w:sz w:val="24"/>
          <w:szCs w:val="24"/>
          <w:lang w:val="hy-AM"/>
        </w:rPr>
      </w:pPr>
      <w:r w:rsidRPr="00D8296C">
        <w:rPr>
          <w:rFonts w:ascii="Sylfaen" w:hAnsi="Sylfaen"/>
          <w:sz w:val="24"/>
          <w:szCs w:val="24"/>
          <w:lang w:val="hy-AM"/>
        </w:rPr>
        <w:tab/>
        <w:t xml:space="preserve">«Տեղական տուրքերի և վճարներ մասին» Հայաստանի Հանրապետության  օրենքի 9-րդ հոդվածի 1-ին մասի 14-րդ կետի համաձայն, որպես տեղական տուրքի տեսակ է սահմանված հետևյալը. «ավագանու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w:t>
      </w:r>
    </w:p>
    <w:p w:rsidR="0068150E" w:rsidRPr="00D8296C" w:rsidRDefault="0068150E" w:rsidP="0068150E">
      <w:pPr>
        <w:spacing w:after="0"/>
        <w:jc w:val="both"/>
        <w:rPr>
          <w:rFonts w:ascii="Sylfaen" w:hAnsi="Sylfaen"/>
          <w:sz w:val="24"/>
          <w:szCs w:val="24"/>
          <w:lang w:val="hy-AM"/>
        </w:rPr>
      </w:pPr>
      <w:r w:rsidRPr="00D8296C">
        <w:rPr>
          <w:rFonts w:ascii="Sylfaen" w:hAnsi="Sylfaen"/>
          <w:sz w:val="24"/>
          <w:szCs w:val="24"/>
          <w:lang w:val="hy-AM"/>
        </w:rPr>
        <w:tab/>
        <w:t xml:space="preserve">«Տեղական ինքնակառավարման մասին» և «Տեղական տուրքերի և վճարներ մասին» Հայաստանի Հանրապետության օրենքների համապատասխան հոդվածների իրավահամեմատական վերլուծությունը ցույց է տալիս, որ առաջին հերթին ավագանու կողմից պետք է սահմանվի արտաքին գովազդ տեղադրելու կարգն ու պայմանները, որից հետո և որի հիման վրա, պետք է սահմանվեի համապատասխան տուրքատեսակը: Այս երկու հարաբերությունների կարգավորման հանրագումարում, համայնքի ղեկավարը պետք է տրամադրի համապատասխան թույլտվությունները: </w:t>
      </w:r>
    </w:p>
    <w:p w:rsidR="0068150E" w:rsidRPr="00D8296C" w:rsidRDefault="0068150E" w:rsidP="0068150E">
      <w:pPr>
        <w:spacing w:after="0"/>
        <w:ind w:firstLine="708"/>
        <w:jc w:val="both"/>
        <w:rPr>
          <w:rFonts w:ascii="Sylfaen" w:hAnsi="Sylfaen"/>
          <w:sz w:val="24"/>
          <w:szCs w:val="24"/>
          <w:lang w:val="hy-AM"/>
        </w:rPr>
      </w:pPr>
      <w:r w:rsidRPr="00D8296C">
        <w:rPr>
          <w:rFonts w:ascii="Sylfaen" w:hAnsi="Sylfaen"/>
          <w:sz w:val="24"/>
          <w:szCs w:val="24"/>
          <w:lang w:val="hy-AM"/>
        </w:rPr>
        <w:t xml:space="preserve">Վերը մեջբերվածից հետևում է,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 </w:t>
      </w:r>
    </w:p>
    <w:p w:rsidR="0068150E" w:rsidRPr="00D8296C" w:rsidRDefault="0068150E" w:rsidP="0068150E">
      <w:pPr>
        <w:spacing w:after="0"/>
        <w:jc w:val="both"/>
        <w:rPr>
          <w:rFonts w:ascii="Sylfaen" w:hAnsi="Sylfaen"/>
          <w:sz w:val="24"/>
          <w:szCs w:val="24"/>
          <w:lang w:val="hy-AM"/>
        </w:rPr>
      </w:pPr>
      <w:r w:rsidRPr="00D8296C">
        <w:rPr>
          <w:rFonts w:ascii="Sylfaen" w:hAnsi="Sylfaen"/>
          <w:sz w:val="24"/>
          <w:szCs w:val="24"/>
          <w:lang w:val="hy-AM"/>
        </w:rPr>
        <w:tab/>
        <w:t>«</w:t>
      </w:r>
      <w:r w:rsidRPr="00D8296C">
        <w:rPr>
          <w:rFonts w:ascii="Sylfaen" w:hAnsi="Sylfaen" w:cs="Sylfaen"/>
          <w:sz w:val="24"/>
          <w:szCs w:val="24"/>
          <w:lang w:val="hy-AM"/>
        </w:rPr>
        <w:t>Գառնի</w:t>
      </w:r>
      <w:r w:rsidRPr="00D8296C">
        <w:rPr>
          <w:rFonts w:ascii="Sylfaen" w:hAnsi="Sylfaen"/>
          <w:sz w:val="24"/>
          <w:szCs w:val="24"/>
          <w:lang w:val="hy-AM"/>
        </w:rPr>
        <w:t xml:space="preserve"> համայնքի վարչական տարածքում արտաքին գովազդ տեղադրելու կարգն ու պայմանները սահմանելու մասին» </w:t>
      </w:r>
      <w:r w:rsidRPr="00D8296C">
        <w:rPr>
          <w:rFonts w:ascii="Sylfaen" w:hAnsi="Sylfaen" w:cs="Sylfaen"/>
          <w:sz w:val="24"/>
          <w:szCs w:val="24"/>
          <w:lang w:val="hy-AM"/>
        </w:rPr>
        <w:t>Գառնի</w:t>
      </w:r>
      <w:r w:rsidRPr="00D8296C">
        <w:rPr>
          <w:rFonts w:ascii="Sylfaen" w:hAnsi="Sylfaen"/>
          <w:sz w:val="24"/>
          <w:szCs w:val="24"/>
          <w:lang w:val="hy-AM"/>
        </w:rPr>
        <w:t xml:space="preserve"> համայնքի ավագանու որոշման նախագծով սահմանվում են.</w:t>
      </w:r>
    </w:p>
    <w:p w:rsidR="0068150E" w:rsidRPr="00D8296C" w:rsidRDefault="0068150E" w:rsidP="0068150E">
      <w:pPr>
        <w:pStyle w:val="ListParagraph"/>
        <w:numPr>
          <w:ilvl w:val="0"/>
          <w:numId w:val="1"/>
        </w:numPr>
        <w:spacing w:after="0"/>
        <w:rPr>
          <w:rFonts w:ascii="Sylfaen" w:hAnsi="Sylfaen"/>
          <w:sz w:val="24"/>
          <w:szCs w:val="24"/>
          <w:lang w:val="hy-AM"/>
        </w:rPr>
      </w:pPr>
      <w:r w:rsidRPr="00D8296C">
        <w:rPr>
          <w:rFonts w:ascii="Sylfaen" w:hAnsi="Sylfaen"/>
          <w:sz w:val="24"/>
          <w:szCs w:val="24"/>
          <w:lang w:val="hy-AM"/>
        </w:rPr>
        <w:t>Արտաքին գովազդի հասկացությունը և նկարագրությունը.</w:t>
      </w:r>
    </w:p>
    <w:p w:rsidR="0068150E" w:rsidRPr="00D8296C" w:rsidRDefault="0068150E" w:rsidP="0068150E">
      <w:pPr>
        <w:pStyle w:val="ListParagraph"/>
        <w:numPr>
          <w:ilvl w:val="0"/>
          <w:numId w:val="1"/>
        </w:numPr>
        <w:spacing w:after="0"/>
        <w:rPr>
          <w:rFonts w:ascii="Sylfaen" w:hAnsi="Sylfaen"/>
          <w:sz w:val="24"/>
          <w:szCs w:val="24"/>
          <w:lang w:val="hy-AM"/>
        </w:rPr>
      </w:pPr>
      <w:r w:rsidRPr="00D8296C">
        <w:rPr>
          <w:rFonts w:ascii="Sylfaen" w:hAnsi="Sylfaen"/>
          <w:sz w:val="24"/>
          <w:szCs w:val="24"/>
          <w:lang w:val="hy-AM"/>
        </w:rPr>
        <w:t>Արտաքին գովազդ տեղադրելու թույլտվության առանձնահատկությունները.</w:t>
      </w:r>
    </w:p>
    <w:p w:rsidR="0068150E" w:rsidRPr="00D8296C" w:rsidRDefault="0068150E" w:rsidP="0068150E">
      <w:pPr>
        <w:pStyle w:val="ListParagraph"/>
        <w:numPr>
          <w:ilvl w:val="0"/>
          <w:numId w:val="1"/>
        </w:numPr>
        <w:spacing w:after="0"/>
        <w:rPr>
          <w:rFonts w:ascii="Sylfaen" w:hAnsi="Sylfaen"/>
          <w:sz w:val="24"/>
          <w:szCs w:val="24"/>
          <w:lang w:val="hy-AM"/>
        </w:rPr>
      </w:pPr>
      <w:r w:rsidRPr="00D8296C">
        <w:rPr>
          <w:rFonts w:ascii="Sylfaen" w:hAnsi="Sylfaen"/>
          <w:sz w:val="24"/>
          <w:szCs w:val="24"/>
          <w:lang w:val="hy-AM"/>
        </w:rPr>
        <w:t>Գովազդ տեղադրելու թույլտվության տրամադրման ընթացակարգերը.</w:t>
      </w:r>
    </w:p>
    <w:p w:rsidR="0068150E" w:rsidRPr="00D8296C" w:rsidRDefault="0068150E" w:rsidP="0068150E">
      <w:pPr>
        <w:pStyle w:val="ListParagraph"/>
        <w:numPr>
          <w:ilvl w:val="0"/>
          <w:numId w:val="1"/>
        </w:numPr>
        <w:spacing w:after="0"/>
        <w:rPr>
          <w:rFonts w:ascii="Sylfaen" w:hAnsi="Sylfaen"/>
          <w:sz w:val="24"/>
          <w:szCs w:val="24"/>
          <w:lang w:val="hy-AM"/>
        </w:rPr>
      </w:pPr>
      <w:r w:rsidRPr="00D8296C">
        <w:rPr>
          <w:rFonts w:ascii="Sylfaen" w:hAnsi="Sylfaen"/>
          <w:sz w:val="24"/>
          <w:szCs w:val="24"/>
          <w:lang w:val="hy-AM"/>
        </w:rPr>
        <w:t>Տեղական տուրքի և /կամ/ հողօգտագործման վճարի մուծման կամ հավաքագրման ընթացակարգը.</w:t>
      </w:r>
    </w:p>
    <w:p w:rsidR="0068150E" w:rsidRPr="00D8296C" w:rsidRDefault="0068150E" w:rsidP="0068150E">
      <w:pPr>
        <w:pStyle w:val="ListParagraph"/>
        <w:numPr>
          <w:ilvl w:val="0"/>
          <w:numId w:val="1"/>
        </w:numPr>
        <w:spacing w:after="0"/>
        <w:rPr>
          <w:rFonts w:ascii="Sylfaen" w:hAnsi="Sylfaen"/>
          <w:sz w:val="24"/>
          <w:szCs w:val="24"/>
        </w:rPr>
      </w:pPr>
      <w:r w:rsidRPr="00D8296C">
        <w:rPr>
          <w:rFonts w:ascii="Sylfaen" w:hAnsi="Sylfaen"/>
          <w:sz w:val="24"/>
          <w:szCs w:val="24"/>
          <w:lang w:val="hy-AM"/>
        </w:rPr>
        <w:t>Գովազդի միջոցները.</w:t>
      </w:r>
    </w:p>
    <w:p w:rsidR="0068150E" w:rsidRPr="00D8296C" w:rsidRDefault="0068150E" w:rsidP="0068150E">
      <w:pPr>
        <w:pStyle w:val="ListParagraph"/>
        <w:numPr>
          <w:ilvl w:val="0"/>
          <w:numId w:val="1"/>
        </w:numPr>
        <w:spacing w:after="0"/>
        <w:rPr>
          <w:rFonts w:ascii="Sylfaen" w:hAnsi="Sylfaen"/>
          <w:sz w:val="24"/>
          <w:szCs w:val="24"/>
        </w:rPr>
      </w:pPr>
      <w:r w:rsidRPr="00D8296C">
        <w:rPr>
          <w:rFonts w:ascii="Sylfaen" w:hAnsi="Sylfaen"/>
          <w:sz w:val="24"/>
          <w:szCs w:val="24"/>
          <w:lang w:val="hy-AM"/>
        </w:rPr>
        <w:t>Գովազդ տեղադրելու պայմանները.</w:t>
      </w:r>
    </w:p>
    <w:p w:rsidR="0068150E" w:rsidRPr="00D8296C" w:rsidRDefault="0068150E" w:rsidP="0068150E">
      <w:pPr>
        <w:pStyle w:val="ListParagraph"/>
        <w:numPr>
          <w:ilvl w:val="0"/>
          <w:numId w:val="1"/>
        </w:numPr>
        <w:spacing w:after="0"/>
        <w:rPr>
          <w:rFonts w:ascii="Sylfaen" w:hAnsi="Sylfaen"/>
          <w:sz w:val="24"/>
          <w:szCs w:val="24"/>
        </w:rPr>
      </w:pPr>
      <w:r w:rsidRPr="00D8296C">
        <w:rPr>
          <w:rFonts w:ascii="Sylfaen" w:hAnsi="Sylfaen"/>
          <w:sz w:val="24"/>
          <w:szCs w:val="24"/>
          <w:lang w:val="hy-AM"/>
        </w:rPr>
        <w:t>Գովազդի առանձին միջոցների տեսակները.</w:t>
      </w:r>
    </w:p>
    <w:p w:rsidR="0068150E" w:rsidRPr="00D8296C" w:rsidRDefault="0068150E" w:rsidP="0068150E">
      <w:pPr>
        <w:pStyle w:val="ListParagraph"/>
        <w:numPr>
          <w:ilvl w:val="0"/>
          <w:numId w:val="1"/>
        </w:numPr>
        <w:spacing w:after="0"/>
        <w:rPr>
          <w:rFonts w:ascii="Sylfaen" w:hAnsi="Sylfaen"/>
          <w:sz w:val="24"/>
          <w:szCs w:val="24"/>
        </w:rPr>
      </w:pPr>
      <w:r w:rsidRPr="00D8296C">
        <w:rPr>
          <w:rFonts w:ascii="Sylfaen" w:hAnsi="Sylfaen"/>
          <w:sz w:val="24"/>
          <w:szCs w:val="24"/>
          <w:lang w:val="hy-AM"/>
        </w:rPr>
        <w:t>Համայնքի վարչական տարածքում արտաքին գովազդ տեղադրելու թույլտվության ձևը և այլն:</w:t>
      </w:r>
    </w:p>
    <w:p w:rsidR="0068150E" w:rsidRPr="00D8296C" w:rsidRDefault="0068150E" w:rsidP="0068150E">
      <w:pPr>
        <w:spacing w:after="0"/>
        <w:ind w:firstLine="720"/>
        <w:jc w:val="both"/>
        <w:rPr>
          <w:rFonts w:ascii="Sylfaen" w:hAnsi="Sylfaen"/>
          <w:sz w:val="24"/>
          <w:szCs w:val="24"/>
          <w:lang w:val="hy-AM"/>
        </w:rPr>
      </w:pPr>
      <w:r w:rsidRPr="00D8296C">
        <w:rPr>
          <w:rFonts w:ascii="Sylfaen" w:hAnsi="Sylfaen"/>
          <w:sz w:val="24"/>
          <w:szCs w:val="24"/>
        </w:rPr>
        <w:lastRenderedPageBreak/>
        <w:t>«</w:t>
      </w:r>
      <w:r w:rsidRPr="00D8296C">
        <w:rPr>
          <w:rFonts w:ascii="Sylfaen" w:hAnsi="Sylfaen" w:cs="Sylfaen"/>
          <w:sz w:val="24"/>
          <w:szCs w:val="24"/>
          <w:lang w:val="hy-AM"/>
        </w:rPr>
        <w:t>Գառնի</w:t>
      </w:r>
      <w:r w:rsidRPr="00D8296C">
        <w:rPr>
          <w:rFonts w:ascii="Sylfaen" w:hAnsi="Sylfaen"/>
          <w:sz w:val="24"/>
          <w:szCs w:val="24"/>
        </w:rPr>
        <w:t xml:space="preserve"> </w:t>
      </w:r>
      <w:r w:rsidRPr="00D8296C">
        <w:rPr>
          <w:rFonts w:ascii="Sylfaen" w:hAnsi="Sylfaen"/>
          <w:sz w:val="24"/>
          <w:szCs w:val="24"/>
          <w:lang w:val="ru-RU"/>
        </w:rPr>
        <w:t>համայնքի</w:t>
      </w:r>
      <w:r w:rsidRPr="00D8296C">
        <w:rPr>
          <w:rFonts w:ascii="Sylfaen" w:hAnsi="Sylfaen"/>
          <w:sz w:val="24"/>
          <w:szCs w:val="24"/>
        </w:rPr>
        <w:t xml:space="preserve"> </w:t>
      </w:r>
      <w:r w:rsidRPr="00D8296C">
        <w:rPr>
          <w:rFonts w:ascii="Sylfaen" w:hAnsi="Sylfaen"/>
          <w:sz w:val="24"/>
          <w:szCs w:val="24"/>
          <w:lang w:val="ru-RU"/>
        </w:rPr>
        <w:t>վարչական</w:t>
      </w:r>
      <w:r w:rsidRPr="00D8296C">
        <w:rPr>
          <w:rFonts w:ascii="Sylfaen" w:hAnsi="Sylfaen"/>
          <w:sz w:val="24"/>
          <w:szCs w:val="24"/>
        </w:rPr>
        <w:t xml:space="preserve"> </w:t>
      </w:r>
      <w:r w:rsidRPr="00D8296C">
        <w:rPr>
          <w:rFonts w:ascii="Sylfaen" w:hAnsi="Sylfaen"/>
          <w:sz w:val="24"/>
          <w:szCs w:val="24"/>
          <w:lang w:val="ru-RU"/>
        </w:rPr>
        <w:t>տարածքում</w:t>
      </w:r>
      <w:r w:rsidRPr="00D8296C">
        <w:rPr>
          <w:rFonts w:ascii="Sylfaen" w:hAnsi="Sylfaen"/>
          <w:sz w:val="24"/>
          <w:szCs w:val="24"/>
        </w:rPr>
        <w:t xml:space="preserve"> </w:t>
      </w:r>
      <w:r w:rsidRPr="00D8296C">
        <w:rPr>
          <w:rFonts w:ascii="Sylfaen" w:hAnsi="Sylfaen"/>
          <w:sz w:val="24"/>
          <w:szCs w:val="24"/>
          <w:lang w:val="ru-RU"/>
        </w:rPr>
        <w:t>արտաքին</w:t>
      </w:r>
      <w:r w:rsidRPr="00D8296C">
        <w:rPr>
          <w:rFonts w:ascii="Sylfaen" w:hAnsi="Sylfaen"/>
          <w:sz w:val="24"/>
          <w:szCs w:val="24"/>
        </w:rPr>
        <w:t xml:space="preserve"> </w:t>
      </w:r>
      <w:r w:rsidRPr="00D8296C">
        <w:rPr>
          <w:rFonts w:ascii="Sylfaen" w:hAnsi="Sylfaen"/>
          <w:sz w:val="24"/>
          <w:szCs w:val="24"/>
          <w:lang w:val="ru-RU"/>
        </w:rPr>
        <w:t>գովազդ</w:t>
      </w:r>
      <w:r w:rsidRPr="00D8296C">
        <w:rPr>
          <w:rFonts w:ascii="Sylfaen" w:hAnsi="Sylfaen"/>
          <w:sz w:val="24"/>
          <w:szCs w:val="24"/>
        </w:rPr>
        <w:t xml:space="preserve"> </w:t>
      </w:r>
      <w:r w:rsidRPr="00D8296C">
        <w:rPr>
          <w:rFonts w:ascii="Sylfaen" w:hAnsi="Sylfaen"/>
          <w:sz w:val="24"/>
          <w:szCs w:val="24"/>
          <w:lang w:val="ru-RU"/>
        </w:rPr>
        <w:t>տեղադրելու</w:t>
      </w:r>
      <w:r w:rsidRPr="00D8296C">
        <w:rPr>
          <w:rFonts w:ascii="Sylfaen" w:hAnsi="Sylfaen"/>
          <w:sz w:val="24"/>
          <w:szCs w:val="24"/>
        </w:rPr>
        <w:t xml:space="preserve"> </w:t>
      </w:r>
      <w:r w:rsidRPr="00D8296C">
        <w:rPr>
          <w:rFonts w:ascii="Sylfaen" w:hAnsi="Sylfaen"/>
          <w:sz w:val="24"/>
          <w:szCs w:val="24"/>
          <w:lang w:val="ru-RU"/>
        </w:rPr>
        <w:t>կարգն</w:t>
      </w:r>
      <w:r w:rsidRPr="00D8296C">
        <w:rPr>
          <w:rFonts w:ascii="Sylfaen" w:hAnsi="Sylfaen"/>
          <w:sz w:val="24"/>
          <w:szCs w:val="24"/>
        </w:rPr>
        <w:t xml:space="preserve"> </w:t>
      </w:r>
      <w:r w:rsidRPr="00D8296C">
        <w:rPr>
          <w:rFonts w:ascii="Sylfaen" w:hAnsi="Sylfaen"/>
          <w:sz w:val="24"/>
          <w:szCs w:val="24"/>
          <w:lang w:val="ru-RU"/>
        </w:rPr>
        <w:t>ու</w:t>
      </w:r>
      <w:r w:rsidRPr="00D8296C">
        <w:rPr>
          <w:rFonts w:ascii="Sylfaen" w:hAnsi="Sylfaen"/>
          <w:sz w:val="24"/>
          <w:szCs w:val="24"/>
        </w:rPr>
        <w:t xml:space="preserve"> </w:t>
      </w:r>
      <w:r w:rsidRPr="00D8296C">
        <w:rPr>
          <w:rFonts w:ascii="Sylfaen" w:hAnsi="Sylfaen"/>
          <w:sz w:val="24"/>
          <w:szCs w:val="24"/>
          <w:lang w:val="ru-RU"/>
        </w:rPr>
        <w:t>պայմանները</w:t>
      </w:r>
      <w:r w:rsidRPr="00D8296C">
        <w:rPr>
          <w:rFonts w:ascii="Sylfaen" w:hAnsi="Sylfaen"/>
          <w:sz w:val="24"/>
          <w:szCs w:val="24"/>
        </w:rPr>
        <w:t xml:space="preserve"> </w:t>
      </w:r>
      <w:r w:rsidRPr="00D8296C">
        <w:rPr>
          <w:rFonts w:ascii="Sylfaen" w:hAnsi="Sylfaen"/>
          <w:sz w:val="24"/>
          <w:szCs w:val="24"/>
          <w:lang w:val="ru-RU"/>
        </w:rPr>
        <w:t>սահմանելու</w:t>
      </w:r>
      <w:r w:rsidRPr="00D8296C">
        <w:rPr>
          <w:rFonts w:ascii="Sylfaen" w:hAnsi="Sylfaen"/>
          <w:sz w:val="24"/>
          <w:szCs w:val="24"/>
        </w:rPr>
        <w:t xml:space="preserve"> </w:t>
      </w:r>
      <w:r w:rsidRPr="00D8296C">
        <w:rPr>
          <w:rFonts w:ascii="Sylfaen" w:hAnsi="Sylfaen"/>
          <w:sz w:val="24"/>
          <w:szCs w:val="24"/>
          <w:lang w:val="ru-RU"/>
        </w:rPr>
        <w:t>մասին</w:t>
      </w:r>
      <w:r w:rsidRPr="00D8296C">
        <w:rPr>
          <w:rFonts w:ascii="Sylfaen" w:hAnsi="Sylfaen"/>
          <w:sz w:val="24"/>
          <w:szCs w:val="24"/>
        </w:rPr>
        <w:t xml:space="preserve">» </w:t>
      </w:r>
      <w:r w:rsidRPr="00D8296C">
        <w:rPr>
          <w:rFonts w:ascii="Sylfaen" w:hAnsi="Sylfaen" w:cs="Sylfaen"/>
          <w:sz w:val="24"/>
          <w:szCs w:val="24"/>
          <w:lang w:val="hy-AM"/>
        </w:rPr>
        <w:t>Գառնի</w:t>
      </w:r>
      <w:r w:rsidRPr="00D8296C">
        <w:rPr>
          <w:rFonts w:ascii="Sylfaen" w:hAnsi="Sylfaen"/>
          <w:sz w:val="24"/>
          <w:szCs w:val="24"/>
        </w:rPr>
        <w:t xml:space="preserve"> </w:t>
      </w:r>
      <w:r w:rsidRPr="00D8296C">
        <w:rPr>
          <w:rFonts w:ascii="Sylfaen" w:hAnsi="Sylfaen"/>
          <w:sz w:val="24"/>
          <w:szCs w:val="24"/>
          <w:lang w:val="ru-RU"/>
        </w:rPr>
        <w:t>համայնքի</w:t>
      </w:r>
      <w:r w:rsidRPr="00D8296C">
        <w:rPr>
          <w:rFonts w:ascii="Sylfaen" w:hAnsi="Sylfaen"/>
          <w:sz w:val="24"/>
          <w:szCs w:val="24"/>
        </w:rPr>
        <w:t xml:space="preserve"> </w:t>
      </w:r>
      <w:r w:rsidRPr="00D8296C">
        <w:rPr>
          <w:rFonts w:ascii="Sylfaen" w:hAnsi="Sylfaen"/>
          <w:sz w:val="24"/>
          <w:szCs w:val="24"/>
          <w:lang w:val="ru-RU"/>
        </w:rPr>
        <w:t>ավագանու</w:t>
      </w:r>
      <w:r w:rsidRPr="00D8296C">
        <w:rPr>
          <w:rFonts w:ascii="Sylfaen" w:hAnsi="Sylfaen"/>
          <w:sz w:val="24"/>
          <w:szCs w:val="24"/>
        </w:rPr>
        <w:t xml:space="preserve"> </w:t>
      </w:r>
      <w:r w:rsidRPr="00D8296C">
        <w:rPr>
          <w:rFonts w:ascii="Sylfaen" w:hAnsi="Sylfaen"/>
          <w:sz w:val="24"/>
          <w:szCs w:val="24"/>
          <w:lang w:val="ru-RU"/>
        </w:rPr>
        <w:t>որոշման</w:t>
      </w:r>
      <w:r w:rsidRPr="00D8296C">
        <w:rPr>
          <w:rFonts w:ascii="Sylfaen" w:hAnsi="Sylfaen"/>
          <w:sz w:val="24"/>
          <w:szCs w:val="24"/>
        </w:rPr>
        <w:t xml:space="preserve"> </w:t>
      </w:r>
      <w:r w:rsidRPr="00D8296C">
        <w:rPr>
          <w:rFonts w:ascii="Sylfaen" w:hAnsi="Sylfaen"/>
          <w:sz w:val="24"/>
          <w:szCs w:val="24"/>
          <w:lang w:val="ru-RU"/>
        </w:rPr>
        <w:t>նախագծի</w:t>
      </w:r>
      <w:r w:rsidRPr="00D8296C">
        <w:rPr>
          <w:rFonts w:ascii="Sylfaen" w:hAnsi="Sylfaen"/>
          <w:sz w:val="24"/>
          <w:szCs w:val="24"/>
        </w:rPr>
        <w:t xml:space="preserve"> </w:t>
      </w:r>
      <w:r w:rsidRPr="00D8296C">
        <w:rPr>
          <w:rFonts w:ascii="Sylfaen" w:hAnsi="Sylfaen"/>
          <w:sz w:val="24"/>
          <w:szCs w:val="24"/>
          <w:lang w:val="ru-RU"/>
        </w:rPr>
        <w:t>ընդունման</w:t>
      </w:r>
      <w:r w:rsidRPr="00D8296C">
        <w:rPr>
          <w:rFonts w:ascii="Sylfaen" w:hAnsi="Sylfaen"/>
          <w:sz w:val="24"/>
          <w:szCs w:val="24"/>
        </w:rPr>
        <w:t xml:space="preserve"> </w:t>
      </w:r>
      <w:r w:rsidRPr="00D8296C">
        <w:rPr>
          <w:rFonts w:ascii="Sylfaen" w:hAnsi="Sylfaen"/>
          <w:sz w:val="24"/>
          <w:szCs w:val="24"/>
          <w:lang w:val="ru-RU"/>
        </w:rPr>
        <w:t>արդյունքում</w:t>
      </w:r>
      <w:r w:rsidRPr="00D8296C">
        <w:rPr>
          <w:rFonts w:ascii="Sylfaen" w:hAnsi="Sylfaen"/>
          <w:sz w:val="24"/>
          <w:szCs w:val="24"/>
        </w:rPr>
        <w:t xml:space="preserve"> </w:t>
      </w:r>
      <w:r w:rsidRPr="00D8296C">
        <w:rPr>
          <w:rFonts w:ascii="Sylfaen" w:hAnsi="Sylfaen"/>
          <w:sz w:val="24"/>
          <w:szCs w:val="24"/>
          <w:lang w:val="ru-RU"/>
        </w:rPr>
        <w:t>համայնքի</w:t>
      </w:r>
      <w:r w:rsidRPr="00D8296C">
        <w:rPr>
          <w:rFonts w:ascii="Sylfaen" w:hAnsi="Sylfaen"/>
          <w:sz w:val="24"/>
          <w:szCs w:val="24"/>
        </w:rPr>
        <w:t xml:space="preserve"> </w:t>
      </w:r>
      <w:r w:rsidRPr="00D8296C">
        <w:rPr>
          <w:rFonts w:ascii="Sylfaen" w:hAnsi="Sylfaen"/>
          <w:sz w:val="24"/>
          <w:szCs w:val="24"/>
          <w:lang w:val="ru-RU"/>
        </w:rPr>
        <w:t>վարչական</w:t>
      </w:r>
      <w:r w:rsidRPr="00D8296C">
        <w:rPr>
          <w:rFonts w:ascii="Sylfaen" w:hAnsi="Sylfaen"/>
          <w:sz w:val="24"/>
          <w:szCs w:val="24"/>
        </w:rPr>
        <w:t xml:space="preserve"> </w:t>
      </w:r>
      <w:r w:rsidRPr="00D8296C">
        <w:rPr>
          <w:rFonts w:ascii="Sylfaen" w:hAnsi="Sylfaen"/>
          <w:sz w:val="24"/>
          <w:szCs w:val="24"/>
          <w:lang w:val="ru-RU"/>
        </w:rPr>
        <w:t>տարածքում</w:t>
      </w:r>
      <w:r w:rsidRPr="00D8296C">
        <w:rPr>
          <w:rFonts w:ascii="Sylfaen" w:hAnsi="Sylfaen"/>
          <w:sz w:val="24"/>
          <w:szCs w:val="24"/>
        </w:rPr>
        <w:t xml:space="preserve"> </w:t>
      </w:r>
      <w:r w:rsidRPr="00D8296C">
        <w:rPr>
          <w:rFonts w:ascii="Sylfaen" w:hAnsi="Sylfaen"/>
          <w:sz w:val="24"/>
          <w:szCs w:val="24"/>
          <w:lang w:val="ru-RU"/>
        </w:rPr>
        <w:t>կկարգավորվի</w:t>
      </w:r>
      <w:r w:rsidRPr="00D8296C">
        <w:rPr>
          <w:rFonts w:ascii="Sylfaen" w:hAnsi="Sylfaen"/>
          <w:sz w:val="24"/>
          <w:szCs w:val="24"/>
        </w:rPr>
        <w:t xml:space="preserve"> </w:t>
      </w:r>
      <w:r w:rsidRPr="00D8296C">
        <w:rPr>
          <w:rFonts w:ascii="Sylfaen" w:hAnsi="Sylfaen"/>
          <w:sz w:val="24"/>
          <w:szCs w:val="24"/>
          <w:lang w:val="ru-RU"/>
        </w:rPr>
        <w:t>արտաքին</w:t>
      </w:r>
      <w:r w:rsidRPr="00D8296C">
        <w:rPr>
          <w:rFonts w:ascii="Sylfaen" w:hAnsi="Sylfaen"/>
          <w:sz w:val="24"/>
          <w:szCs w:val="24"/>
        </w:rPr>
        <w:t xml:space="preserve"> </w:t>
      </w:r>
      <w:r w:rsidRPr="00D8296C">
        <w:rPr>
          <w:rFonts w:ascii="Sylfaen" w:hAnsi="Sylfaen"/>
          <w:sz w:val="24"/>
          <w:szCs w:val="24"/>
          <w:lang w:val="ru-RU"/>
        </w:rPr>
        <w:t>գովազդ</w:t>
      </w:r>
      <w:r w:rsidRPr="00D8296C">
        <w:rPr>
          <w:rFonts w:ascii="Sylfaen" w:hAnsi="Sylfaen"/>
          <w:sz w:val="24"/>
          <w:szCs w:val="24"/>
        </w:rPr>
        <w:t xml:space="preserve"> </w:t>
      </w:r>
      <w:r w:rsidRPr="00D8296C">
        <w:rPr>
          <w:rFonts w:ascii="Sylfaen" w:hAnsi="Sylfaen"/>
          <w:sz w:val="24"/>
          <w:szCs w:val="24"/>
          <w:lang w:val="ru-RU"/>
        </w:rPr>
        <w:t>տեղադրելու</w:t>
      </w:r>
      <w:r w:rsidRPr="00D8296C">
        <w:rPr>
          <w:rFonts w:ascii="Sylfaen" w:hAnsi="Sylfaen"/>
          <w:sz w:val="24"/>
          <w:szCs w:val="24"/>
        </w:rPr>
        <w:t xml:space="preserve"> </w:t>
      </w:r>
      <w:r w:rsidRPr="00D8296C">
        <w:rPr>
          <w:rFonts w:ascii="Sylfaen" w:hAnsi="Sylfaen"/>
          <w:sz w:val="24"/>
          <w:szCs w:val="24"/>
          <w:lang w:val="ru-RU"/>
        </w:rPr>
        <w:t>հետ</w:t>
      </w:r>
      <w:r w:rsidRPr="00D8296C">
        <w:rPr>
          <w:rFonts w:ascii="Sylfaen" w:hAnsi="Sylfaen"/>
          <w:sz w:val="24"/>
          <w:szCs w:val="24"/>
        </w:rPr>
        <w:t xml:space="preserve"> </w:t>
      </w:r>
      <w:r w:rsidRPr="00D8296C">
        <w:rPr>
          <w:rFonts w:ascii="Sylfaen" w:hAnsi="Sylfaen"/>
          <w:sz w:val="24"/>
          <w:szCs w:val="24"/>
          <w:lang w:val="ru-RU"/>
        </w:rPr>
        <w:t>կապված</w:t>
      </w:r>
      <w:r w:rsidRPr="00D8296C">
        <w:rPr>
          <w:rFonts w:ascii="Sylfaen" w:hAnsi="Sylfaen"/>
          <w:sz w:val="24"/>
          <w:szCs w:val="24"/>
        </w:rPr>
        <w:t xml:space="preserve"> </w:t>
      </w:r>
      <w:r w:rsidRPr="00D8296C">
        <w:rPr>
          <w:rFonts w:ascii="Sylfaen" w:hAnsi="Sylfaen"/>
          <w:sz w:val="24"/>
          <w:szCs w:val="24"/>
          <w:lang w:val="ru-RU"/>
        </w:rPr>
        <w:t>իրավահարաբերությունները</w:t>
      </w:r>
      <w:r w:rsidRPr="00D8296C">
        <w:rPr>
          <w:rFonts w:ascii="Sylfaen" w:hAnsi="Sylfaen"/>
          <w:sz w:val="24"/>
          <w:szCs w:val="24"/>
        </w:rPr>
        <w:t xml:space="preserve">, </w:t>
      </w:r>
      <w:r w:rsidRPr="00D8296C">
        <w:rPr>
          <w:rFonts w:ascii="Sylfaen" w:hAnsi="Sylfaen"/>
          <w:sz w:val="24"/>
          <w:szCs w:val="24"/>
          <w:lang w:val="ru-RU"/>
        </w:rPr>
        <w:t>օրենսդրական</w:t>
      </w:r>
      <w:r w:rsidRPr="00D8296C">
        <w:rPr>
          <w:rFonts w:ascii="Sylfaen" w:hAnsi="Sylfaen"/>
          <w:sz w:val="24"/>
          <w:szCs w:val="24"/>
        </w:rPr>
        <w:t xml:space="preserve"> </w:t>
      </w:r>
      <w:r w:rsidRPr="00D8296C">
        <w:rPr>
          <w:rFonts w:ascii="Sylfaen" w:hAnsi="Sylfaen"/>
          <w:sz w:val="24"/>
          <w:szCs w:val="24"/>
          <w:lang w:val="ru-RU"/>
        </w:rPr>
        <w:t>հիմքեր</w:t>
      </w:r>
      <w:r w:rsidRPr="00D8296C">
        <w:rPr>
          <w:rFonts w:ascii="Sylfaen" w:hAnsi="Sylfaen"/>
          <w:sz w:val="24"/>
          <w:szCs w:val="24"/>
        </w:rPr>
        <w:t xml:space="preserve"> </w:t>
      </w:r>
      <w:r w:rsidRPr="00D8296C">
        <w:rPr>
          <w:rFonts w:ascii="Sylfaen" w:hAnsi="Sylfaen"/>
          <w:sz w:val="24"/>
          <w:szCs w:val="24"/>
          <w:lang w:val="ru-RU"/>
        </w:rPr>
        <w:t>կստեղծվեն</w:t>
      </w:r>
      <w:r w:rsidRPr="00D8296C">
        <w:rPr>
          <w:rFonts w:ascii="Sylfaen" w:hAnsi="Sylfaen"/>
          <w:sz w:val="24"/>
          <w:szCs w:val="24"/>
        </w:rPr>
        <w:t xml:space="preserve"> </w:t>
      </w:r>
      <w:r w:rsidRPr="00D8296C">
        <w:rPr>
          <w:rFonts w:ascii="Sylfaen" w:hAnsi="Sylfaen"/>
          <w:sz w:val="24"/>
          <w:szCs w:val="24"/>
          <w:lang w:val="ru-RU"/>
        </w:rPr>
        <w:t>թե՛</w:t>
      </w:r>
      <w:r w:rsidRPr="00D8296C">
        <w:rPr>
          <w:rFonts w:ascii="Sylfaen" w:hAnsi="Sylfaen"/>
          <w:sz w:val="24"/>
          <w:szCs w:val="24"/>
        </w:rPr>
        <w:t xml:space="preserve"> </w:t>
      </w:r>
      <w:r w:rsidRPr="00D8296C">
        <w:rPr>
          <w:rFonts w:ascii="Sylfaen" w:hAnsi="Sylfaen"/>
          <w:sz w:val="24"/>
          <w:szCs w:val="24"/>
          <w:lang w:val="ru-RU"/>
        </w:rPr>
        <w:t>արտաքին</w:t>
      </w:r>
      <w:r w:rsidRPr="00D8296C">
        <w:rPr>
          <w:rFonts w:ascii="Sylfaen" w:hAnsi="Sylfaen"/>
          <w:sz w:val="24"/>
          <w:szCs w:val="24"/>
        </w:rPr>
        <w:t xml:space="preserve"> </w:t>
      </w:r>
      <w:r w:rsidRPr="00D8296C">
        <w:rPr>
          <w:rFonts w:ascii="Sylfaen" w:hAnsi="Sylfaen"/>
          <w:sz w:val="24"/>
          <w:szCs w:val="24"/>
          <w:lang w:val="ru-RU"/>
        </w:rPr>
        <w:t>գովազդի</w:t>
      </w:r>
      <w:r w:rsidRPr="00D8296C">
        <w:rPr>
          <w:rFonts w:ascii="Sylfaen" w:hAnsi="Sylfaen"/>
          <w:sz w:val="24"/>
          <w:szCs w:val="24"/>
        </w:rPr>
        <w:t xml:space="preserve"> </w:t>
      </w:r>
      <w:r w:rsidRPr="00D8296C">
        <w:rPr>
          <w:rFonts w:ascii="Sylfaen" w:hAnsi="Sylfaen"/>
          <w:sz w:val="24"/>
          <w:szCs w:val="24"/>
          <w:lang w:val="ru-RU"/>
        </w:rPr>
        <w:t>մասով</w:t>
      </w:r>
      <w:r w:rsidRPr="00D8296C">
        <w:rPr>
          <w:rFonts w:ascii="Sylfaen" w:hAnsi="Sylfaen"/>
          <w:sz w:val="24"/>
          <w:szCs w:val="24"/>
        </w:rPr>
        <w:t xml:space="preserve"> </w:t>
      </w:r>
      <w:r w:rsidRPr="00D8296C">
        <w:rPr>
          <w:rFonts w:ascii="Sylfaen" w:hAnsi="Sylfaen"/>
          <w:sz w:val="24"/>
          <w:szCs w:val="24"/>
          <w:lang w:val="ru-RU"/>
        </w:rPr>
        <w:t>համայնքի</w:t>
      </w:r>
      <w:r w:rsidRPr="00D8296C">
        <w:rPr>
          <w:rFonts w:ascii="Sylfaen" w:hAnsi="Sylfaen"/>
          <w:sz w:val="24"/>
          <w:szCs w:val="24"/>
        </w:rPr>
        <w:t xml:space="preserve"> </w:t>
      </w:r>
      <w:r w:rsidRPr="00D8296C">
        <w:rPr>
          <w:rFonts w:ascii="Sylfaen" w:hAnsi="Sylfaen"/>
          <w:sz w:val="24"/>
          <w:szCs w:val="24"/>
          <w:lang w:val="ru-RU"/>
        </w:rPr>
        <w:t>ավագանու</w:t>
      </w:r>
      <w:r w:rsidRPr="00D8296C">
        <w:rPr>
          <w:rFonts w:ascii="Sylfaen" w:hAnsi="Sylfaen"/>
          <w:sz w:val="24"/>
          <w:szCs w:val="24"/>
        </w:rPr>
        <w:t xml:space="preserve"> </w:t>
      </w:r>
      <w:r w:rsidRPr="00D8296C">
        <w:rPr>
          <w:rFonts w:ascii="Sylfaen" w:hAnsi="Sylfaen"/>
          <w:sz w:val="24"/>
          <w:szCs w:val="24"/>
          <w:lang w:val="ru-RU"/>
        </w:rPr>
        <w:t>կողմից</w:t>
      </w:r>
      <w:r w:rsidRPr="00D8296C">
        <w:rPr>
          <w:rFonts w:ascii="Sylfaen" w:hAnsi="Sylfaen"/>
          <w:sz w:val="24"/>
          <w:szCs w:val="24"/>
        </w:rPr>
        <w:t xml:space="preserve"> </w:t>
      </w:r>
      <w:r w:rsidRPr="00D8296C">
        <w:rPr>
          <w:rFonts w:ascii="Sylfaen" w:hAnsi="Sylfaen"/>
          <w:sz w:val="24"/>
          <w:szCs w:val="24"/>
          <w:lang w:val="ru-RU"/>
        </w:rPr>
        <w:t>տեղական</w:t>
      </w:r>
      <w:r w:rsidRPr="00D8296C">
        <w:rPr>
          <w:rFonts w:ascii="Sylfaen" w:hAnsi="Sylfaen"/>
          <w:sz w:val="24"/>
          <w:szCs w:val="24"/>
        </w:rPr>
        <w:t xml:space="preserve"> </w:t>
      </w:r>
      <w:r w:rsidRPr="00D8296C">
        <w:rPr>
          <w:rFonts w:ascii="Sylfaen" w:hAnsi="Sylfaen"/>
          <w:sz w:val="24"/>
          <w:szCs w:val="24"/>
          <w:lang w:val="ru-RU"/>
        </w:rPr>
        <w:t>տուրքի</w:t>
      </w:r>
      <w:r w:rsidRPr="00D8296C">
        <w:rPr>
          <w:rFonts w:ascii="Sylfaen" w:hAnsi="Sylfaen"/>
          <w:sz w:val="24"/>
          <w:szCs w:val="24"/>
        </w:rPr>
        <w:t xml:space="preserve"> </w:t>
      </w:r>
      <w:r w:rsidRPr="00D8296C">
        <w:rPr>
          <w:rFonts w:ascii="Sylfaen" w:hAnsi="Sylfaen"/>
          <w:sz w:val="24"/>
          <w:szCs w:val="24"/>
          <w:lang w:val="ru-RU"/>
        </w:rPr>
        <w:t>սահմանման</w:t>
      </w:r>
      <w:r w:rsidRPr="00D8296C">
        <w:rPr>
          <w:rFonts w:ascii="Sylfaen" w:hAnsi="Sylfaen"/>
          <w:sz w:val="24"/>
          <w:szCs w:val="24"/>
        </w:rPr>
        <w:t xml:space="preserve"> </w:t>
      </w:r>
      <w:r w:rsidRPr="00D8296C">
        <w:rPr>
          <w:rFonts w:ascii="Sylfaen" w:hAnsi="Sylfaen"/>
          <w:sz w:val="24"/>
          <w:szCs w:val="24"/>
          <w:lang w:val="ru-RU"/>
        </w:rPr>
        <w:t>և</w:t>
      </w:r>
      <w:r w:rsidRPr="00D8296C">
        <w:rPr>
          <w:rFonts w:ascii="Sylfaen" w:hAnsi="Sylfaen"/>
          <w:sz w:val="24"/>
          <w:szCs w:val="24"/>
        </w:rPr>
        <w:t xml:space="preserve"> </w:t>
      </w:r>
      <w:r w:rsidRPr="00D8296C">
        <w:rPr>
          <w:rFonts w:ascii="Sylfaen" w:hAnsi="Sylfaen"/>
          <w:sz w:val="24"/>
          <w:szCs w:val="24"/>
          <w:lang w:val="ru-RU"/>
        </w:rPr>
        <w:t>թե՛</w:t>
      </w:r>
      <w:r w:rsidRPr="00D8296C">
        <w:rPr>
          <w:rFonts w:ascii="Sylfaen" w:hAnsi="Sylfaen"/>
          <w:sz w:val="24"/>
          <w:szCs w:val="24"/>
        </w:rPr>
        <w:t xml:space="preserve"> </w:t>
      </w:r>
      <w:r w:rsidRPr="00D8296C">
        <w:rPr>
          <w:rFonts w:ascii="Sylfaen" w:hAnsi="Sylfaen"/>
          <w:sz w:val="24"/>
          <w:szCs w:val="24"/>
          <w:lang w:val="ru-RU"/>
        </w:rPr>
        <w:t>համայնքի</w:t>
      </w:r>
      <w:r w:rsidRPr="00D8296C">
        <w:rPr>
          <w:rFonts w:ascii="Sylfaen" w:hAnsi="Sylfaen"/>
          <w:sz w:val="24"/>
          <w:szCs w:val="24"/>
        </w:rPr>
        <w:t xml:space="preserve"> </w:t>
      </w:r>
      <w:r w:rsidRPr="00D8296C">
        <w:rPr>
          <w:rFonts w:ascii="Sylfaen" w:hAnsi="Sylfaen"/>
          <w:sz w:val="24"/>
          <w:szCs w:val="24"/>
          <w:lang w:val="ru-RU"/>
        </w:rPr>
        <w:t>ղեկավարի</w:t>
      </w:r>
      <w:r w:rsidRPr="00D8296C">
        <w:rPr>
          <w:rFonts w:ascii="Sylfaen" w:hAnsi="Sylfaen"/>
          <w:sz w:val="24"/>
          <w:szCs w:val="24"/>
        </w:rPr>
        <w:t xml:space="preserve"> </w:t>
      </w:r>
      <w:r w:rsidRPr="00D8296C">
        <w:rPr>
          <w:rFonts w:ascii="Sylfaen" w:hAnsi="Sylfaen"/>
          <w:sz w:val="24"/>
          <w:szCs w:val="24"/>
          <w:lang w:val="ru-RU"/>
        </w:rPr>
        <w:t>կողմից</w:t>
      </w:r>
      <w:r w:rsidRPr="00D8296C">
        <w:rPr>
          <w:rFonts w:ascii="Sylfaen" w:hAnsi="Sylfaen"/>
          <w:sz w:val="24"/>
          <w:szCs w:val="24"/>
        </w:rPr>
        <w:t xml:space="preserve"> </w:t>
      </w:r>
      <w:r w:rsidRPr="00D8296C">
        <w:rPr>
          <w:rFonts w:ascii="Sylfaen" w:hAnsi="Sylfaen"/>
          <w:sz w:val="24"/>
          <w:szCs w:val="24"/>
          <w:lang w:val="ru-RU"/>
        </w:rPr>
        <w:t>արտաքին</w:t>
      </w:r>
      <w:r w:rsidRPr="00D8296C">
        <w:rPr>
          <w:rFonts w:ascii="Sylfaen" w:hAnsi="Sylfaen"/>
          <w:sz w:val="24"/>
          <w:szCs w:val="24"/>
        </w:rPr>
        <w:t xml:space="preserve"> </w:t>
      </w:r>
      <w:r w:rsidRPr="00D8296C">
        <w:rPr>
          <w:rFonts w:ascii="Sylfaen" w:hAnsi="Sylfaen"/>
          <w:sz w:val="24"/>
          <w:szCs w:val="24"/>
          <w:lang w:val="ru-RU"/>
        </w:rPr>
        <w:t>գովազդի</w:t>
      </w:r>
      <w:r w:rsidRPr="00D8296C">
        <w:rPr>
          <w:rFonts w:ascii="Sylfaen" w:hAnsi="Sylfaen"/>
          <w:sz w:val="24"/>
          <w:szCs w:val="24"/>
        </w:rPr>
        <w:t xml:space="preserve"> </w:t>
      </w:r>
      <w:r w:rsidRPr="00D8296C">
        <w:rPr>
          <w:rFonts w:ascii="Sylfaen" w:hAnsi="Sylfaen"/>
          <w:sz w:val="24"/>
          <w:szCs w:val="24"/>
          <w:lang w:val="ru-RU"/>
        </w:rPr>
        <w:t>թույլտվություն</w:t>
      </w:r>
      <w:r w:rsidRPr="00D8296C">
        <w:rPr>
          <w:rFonts w:ascii="Sylfaen" w:hAnsi="Sylfaen"/>
          <w:sz w:val="24"/>
          <w:szCs w:val="24"/>
        </w:rPr>
        <w:t xml:space="preserve"> </w:t>
      </w:r>
      <w:r w:rsidRPr="00D8296C">
        <w:rPr>
          <w:rFonts w:ascii="Sylfaen" w:hAnsi="Sylfaen"/>
          <w:sz w:val="24"/>
          <w:szCs w:val="24"/>
          <w:lang w:val="ru-RU"/>
        </w:rPr>
        <w:t>տրամադրելու</w:t>
      </w:r>
      <w:r w:rsidRPr="00D8296C">
        <w:rPr>
          <w:rFonts w:ascii="Sylfaen" w:hAnsi="Sylfaen"/>
          <w:sz w:val="24"/>
          <w:szCs w:val="24"/>
        </w:rPr>
        <w:t xml:space="preserve"> </w:t>
      </w:r>
      <w:r w:rsidRPr="00D8296C">
        <w:rPr>
          <w:rFonts w:ascii="Sylfaen" w:hAnsi="Sylfaen"/>
          <w:sz w:val="24"/>
          <w:szCs w:val="24"/>
          <w:lang w:val="ru-RU"/>
        </w:rPr>
        <w:t>մասերով</w:t>
      </w:r>
      <w:r w:rsidRPr="00D8296C">
        <w:rPr>
          <w:rFonts w:ascii="Sylfaen" w:hAnsi="Sylfaen"/>
          <w:sz w:val="24"/>
          <w:szCs w:val="24"/>
        </w:rPr>
        <w:t xml:space="preserve">: </w:t>
      </w:r>
    </w:p>
    <w:p w:rsidR="0068150E" w:rsidRPr="00D8296C" w:rsidRDefault="0068150E" w:rsidP="0068150E">
      <w:pPr>
        <w:tabs>
          <w:tab w:val="left" w:pos="8020"/>
        </w:tabs>
        <w:spacing w:after="0"/>
        <w:rPr>
          <w:rFonts w:ascii="Sylfaen" w:hAnsi="Sylfaen"/>
          <w:lang w:val="hy-AM"/>
        </w:rPr>
      </w:pPr>
    </w:p>
    <w:p w:rsidR="0068150E" w:rsidRPr="00D8296C" w:rsidRDefault="0068150E" w:rsidP="0068150E">
      <w:pPr>
        <w:tabs>
          <w:tab w:val="left" w:pos="8020"/>
        </w:tabs>
        <w:spacing w:after="0"/>
        <w:jc w:val="right"/>
        <w:rPr>
          <w:rFonts w:ascii="Sylfaen" w:hAnsi="Sylfaen"/>
          <w:lang w:val="en-GB"/>
        </w:rPr>
      </w:pPr>
    </w:p>
    <w:p w:rsidR="0068150E" w:rsidRPr="00D8296C" w:rsidRDefault="0068150E" w:rsidP="0068150E">
      <w:pPr>
        <w:spacing w:after="0"/>
        <w:rPr>
          <w:rFonts w:ascii="Sylfaen" w:hAnsi="Sylfaen"/>
          <w:lang w:val="en-GB"/>
        </w:rPr>
      </w:pPr>
    </w:p>
    <w:p w:rsidR="0068150E" w:rsidRPr="00D8296C" w:rsidRDefault="0068150E" w:rsidP="0068150E">
      <w:pPr>
        <w:spacing w:after="0"/>
        <w:rPr>
          <w:rFonts w:ascii="Sylfaen" w:hAnsi="Sylfaen"/>
          <w:lang w:val="en-GB"/>
        </w:rPr>
      </w:pPr>
    </w:p>
    <w:p w:rsidR="0068150E" w:rsidRPr="00D8296C" w:rsidRDefault="0068150E" w:rsidP="0068150E">
      <w:pPr>
        <w:rPr>
          <w:rFonts w:ascii="Sylfaen" w:hAnsi="Sylfaen"/>
          <w:lang w:val="en-GB"/>
        </w:rPr>
      </w:pPr>
    </w:p>
    <w:p w:rsidR="0068150E" w:rsidRPr="00D8296C" w:rsidRDefault="0068150E" w:rsidP="0068150E">
      <w:pPr>
        <w:rPr>
          <w:rFonts w:ascii="Sylfaen" w:hAnsi="Sylfaen"/>
          <w:lang w:val="en-GB"/>
        </w:rPr>
      </w:pPr>
    </w:p>
    <w:p w:rsidR="0068150E" w:rsidRPr="00D8296C" w:rsidRDefault="0068150E" w:rsidP="0068150E">
      <w:pPr>
        <w:rPr>
          <w:rFonts w:ascii="Sylfaen" w:hAnsi="Sylfaen"/>
          <w:lang w:val="en-GB"/>
        </w:rPr>
      </w:pPr>
    </w:p>
    <w:p w:rsidR="00362285" w:rsidRPr="0068150E" w:rsidRDefault="00362285">
      <w:pPr>
        <w:rPr>
          <w:lang w:val="en-GB"/>
        </w:rPr>
      </w:pPr>
    </w:p>
    <w:sectPr w:rsidR="00362285" w:rsidRPr="0068150E" w:rsidSect="00B24036">
      <w:pgSz w:w="12240" w:h="15840" w:code="1"/>
      <w:pgMar w:top="142" w:right="1247" w:bottom="426" w:left="175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478C"/>
    <w:multiLevelType w:val="hybridMultilevel"/>
    <w:tmpl w:val="33664F5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68150E"/>
    <w:rsid w:val="00362285"/>
    <w:rsid w:val="0068150E"/>
    <w:rsid w:val="008A20F8"/>
    <w:rsid w:val="00B24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5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68150E"/>
    <w:pPr>
      <w:ind w:left="720"/>
      <w:contextualSpacing/>
    </w:pPr>
    <w:rPr>
      <w:rFonts w:eastAsiaTheme="minorHAnsi"/>
    </w:rPr>
  </w:style>
  <w:style w:type="character" w:styleId="Strong">
    <w:name w:val="Strong"/>
    <w:basedOn w:val="DefaultParagraphFont"/>
    <w:uiPriority w:val="22"/>
    <w:qFormat/>
    <w:rsid w:val="0068150E"/>
    <w:rPr>
      <w:b/>
      <w:bCs/>
    </w:rPr>
  </w:style>
  <w:style w:type="table" w:styleId="TableGrid">
    <w:name w:val="Table Grid"/>
    <w:basedOn w:val="TableNormal"/>
    <w:uiPriority w:val="39"/>
    <w:rsid w:val="00681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8150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3170</Words>
  <Characters>18072</Characters>
  <Application>Microsoft Office Word</Application>
  <DocSecurity>0</DocSecurity>
  <Lines>150</Lines>
  <Paragraphs>42</Paragraphs>
  <ScaleCrop>false</ScaleCrop>
  <Company>diakov.net</Company>
  <LinksUpToDate>false</LinksUpToDate>
  <CharactersWithSpaces>21200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2022-02-18T06:37:00Z</dcterms:created>
  <dcterms:modified xsi:type="dcterms:W3CDTF">2022-02-18T06:38:00Z</dcterms:modified>
</cp:coreProperties>
</file>